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EF0" w:rsidRPr="0058028A" w:rsidRDefault="00366EF0">
      <w:pPr>
        <w:pStyle w:val="BodyText"/>
        <w:rPr>
          <w:sz w:val="20"/>
          <w:lang w:val="bg-BG"/>
        </w:rPr>
      </w:pPr>
    </w:p>
    <w:p w:rsidR="00366EF0" w:rsidRPr="00AE676F" w:rsidRDefault="00366EF0">
      <w:pPr>
        <w:pStyle w:val="BodyText"/>
        <w:rPr>
          <w:sz w:val="20"/>
          <w:lang w:val="bg-BG"/>
        </w:rPr>
      </w:pPr>
    </w:p>
    <w:p w:rsidR="00366EF0" w:rsidRDefault="00366EF0">
      <w:pPr>
        <w:pStyle w:val="BodyText"/>
        <w:spacing w:line="20" w:lineRule="exact"/>
        <w:ind w:left="103"/>
        <w:rPr>
          <w:noProof/>
          <w:sz w:val="2"/>
        </w:rPr>
      </w:pPr>
    </w:p>
    <w:p w:rsidR="00366EF0" w:rsidRPr="00AE676F" w:rsidRDefault="00426A95">
      <w:pPr>
        <w:pStyle w:val="BodyText"/>
        <w:spacing w:line="20" w:lineRule="exact"/>
        <w:ind w:left="103"/>
        <w:rPr>
          <w:sz w:val="2"/>
          <w:lang w:val="bg-BG"/>
        </w:rPr>
      </w:pPr>
      <w:r>
        <w:rPr>
          <w:noProof/>
          <w:sz w:val="2"/>
          <w:lang w:val="bg-BG"/>
        </w:rPr>
      </w:r>
      <w:r>
        <w:rPr>
          <w:noProof/>
          <w:sz w:val="2"/>
          <w:lang w:val="bg-BG"/>
        </w:rPr>
        <w:pict>
          <v:group id="Group 7" o:spid="_x0000_s1031" style="width:470.9pt;height:.75pt;mso-position-horizontal-relative:char;mso-position-vertical-relative:line" coordsize="9418,15">
            <v:line id="Line 8" o:spid="_x0000_s1032" style="position:absolute;visibility:visible" from="0,7" to="941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" strokeweight=".72pt"/>
            <w10:anchorlock/>
          </v:group>
        </w:pict>
      </w:r>
    </w:p>
    <w:p w:rsidR="00366EF0" w:rsidRPr="00AE676F" w:rsidRDefault="00366EF0">
      <w:pPr>
        <w:pStyle w:val="BodyText"/>
        <w:spacing w:before="7"/>
        <w:rPr>
          <w:sz w:val="13"/>
          <w:lang w:val="bg-BG"/>
        </w:rPr>
      </w:pPr>
    </w:p>
    <w:p w:rsidR="00366EF0" w:rsidRPr="00AE676F" w:rsidRDefault="00366EF0">
      <w:pPr>
        <w:pStyle w:val="Heading1"/>
        <w:spacing w:before="90"/>
        <w:ind w:left="492" w:right="490"/>
        <w:jc w:val="center"/>
        <w:rPr>
          <w:lang w:val="bg-BG"/>
        </w:rPr>
      </w:pPr>
      <w:r w:rsidRPr="00AE676F">
        <w:rPr>
          <w:lang w:val="bg-BG"/>
        </w:rPr>
        <w:t>ТЕХНИЧЕСКИ СПЕЦИФИКАЦИИ И ОПИСАНИЕ НА ОБЕКТА НА ПРОЦЕДУРАТА</w:t>
      </w:r>
    </w:p>
    <w:p w:rsidR="00366EF0" w:rsidRPr="00AE676F" w:rsidRDefault="00366EF0">
      <w:pPr>
        <w:pStyle w:val="BodyText"/>
        <w:rPr>
          <w:b/>
          <w:sz w:val="29"/>
          <w:lang w:val="bg-BG"/>
        </w:rPr>
      </w:pPr>
    </w:p>
    <w:p w:rsidR="00366EF0" w:rsidRPr="00AE676F" w:rsidRDefault="00366EF0">
      <w:pPr>
        <w:ind w:left="492" w:right="489"/>
        <w:jc w:val="center"/>
        <w:rPr>
          <w:b/>
          <w:sz w:val="24"/>
          <w:lang w:val="bg-BG"/>
        </w:rPr>
      </w:pPr>
      <w:r w:rsidRPr="00AE676F">
        <w:rPr>
          <w:b/>
          <w:sz w:val="24"/>
          <w:lang w:val="bg-BG"/>
        </w:rPr>
        <w:t>Процедура за избор чрез „публична обява“ за определяне на изпълнител с предмет:</w:t>
      </w:r>
    </w:p>
    <w:p w:rsidR="00366EF0" w:rsidRPr="00AE676F" w:rsidRDefault="00366EF0">
      <w:pPr>
        <w:ind w:left="492" w:right="488"/>
        <w:jc w:val="center"/>
        <w:rPr>
          <w:b/>
          <w:sz w:val="24"/>
          <w:szCs w:val="24"/>
          <w:lang w:val="bg-BG"/>
        </w:rPr>
      </w:pPr>
      <w:r w:rsidRPr="00AE676F">
        <w:rPr>
          <w:b/>
          <w:sz w:val="24"/>
          <w:szCs w:val="24"/>
          <w:lang w:val="bg-BG"/>
        </w:rPr>
        <w:t>„Инсталация за опо</w:t>
      </w:r>
      <w:r w:rsidR="00BE79F5">
        <w:rPr>
          <w:b/>
          <w:sz w:val="24"/>
          <w:szCs w:val="24"/>
          <w:lang w:val="bg-BG"/>
        </w:rPr>
        <w:t>лзотворяване на отпадна топлина</w:t>
      </w:r>
      <w:r w:rsidRPr="00AE676F">
        <w:rPr>
          <w:b/>
          <w:sz w:val="24"/>
          <w:szCs w:val="24"/>
          <w:lang w:val="bg-BG"/>
        </w:rPr>
        <w:t>“</w:t>
      </w:r>
    </w:p>
    <w:p w:rsidR="00366EF0" w:rsidRPr="00AE676F" w:rsidRDefault="00366EF0">
      <w:pPr>
        <w:pStyle w:val="ListParagraph"/>
        <w:numPr>
          <w:ilvl w:val="0"/>
          <w:numId w:val="3"/>
        </w:numPr>
        <w:tabs>
          <w:tab w:val="left" w:pos="964"/>
        </w:tabs>
        <w:spacing w:before="230"/>
        <w:ind w:hanging="352"/>
        <w:rPr>
          <w:b/>
          <w:sz w:val="24"/>
          <w:lang w:val="bg-BG"/>
        </w:rPr>
      </w:pPr>
      <w:r w:rsidRPr="00AE676F">
        <w:rPr>
          <w:b/>
          <w:sz w:val="24"/>
          <w:u w:val="thick"/>
          <w:lang w:val="bg-BG"/>
        </w:rPr>
        <w:t>Обект на</w:t>
      </w:r>
      <w:r w:rsidRPr="00AE676F">
        <w:rPr>
          <w:b/>
          <w:spacing w:val="-3"/>
          <w:sz w:val="24"/>
          <w:u w:val="thick"/>
          <w:lang w:val="bg-BG"/>
        </w:rPr>
        <w:t xml:space="preserve"> процедурата:</w:t>
      </w:r>
    </w:p>
    <w:p w:rsidR="00366EF0" w:rsidRPr="00AE676F" w:rsidRDefault="00366EF0">
      <w:pPr>
        <w:pStyle w:val="BodyText"/>
        <w:ind w:left="252"/>
        <w:rPr>
          <w:lang w:val="bg-BG"/>
        </w:rPr>
      </w:pPr>
      <w:r w:rsidRPr="00AE676F">
        <w:rPr>
          <w:lang w:val="bg-BG"/>
        </w:rPr>
        <w:t>Обектът на настоящата процедура за избор на изпълнител е:</w:t>
      </w:r>
    </w:p>
    <w:p w:rsidR="00366EF0" w:rsidRPr="00AE676F" w:rsidRDefault="00366EF0" w:rsidP="000402C6">
      <w:pPr>
        <w:ind w:left="492" w:right="488"/>
        <w:jc w:val="center"/>
        <w:rPr>
          <w:b/>
          <w:sz w:val="24"/>
          <w:szCs w:val="24"/>
          <w:lang w:val="bg-BG"/>
        </w:rPr>
      </w:pPr>
      <w:r w:rsidRPr="00AE676F">
        <w:rPr>
          <w:b/>
          <w:sz w:val="24"/>
          <w:szCs w:val="24"/>
          <w:lang w:val="bg-BG"/>
        </w:rPr>
        <w:t>„Инсталация за опо</w:t>
      </w:r>
      <w:r w:rsidR="00BE79F5">
        <w:rPr>
          <w:b/>
          <w:sz w:val="24"/>
          <w:szCs w:val="24"/>
          <w:lang w:val="bg-BG"/>
        </w:rPr>
        <w:t>лзотворяване на отпадна топлина</w:t>
      </w:r>
      <w:r w:rsidRPr="00AE676F">
        <w:rPr>
          <w:b/>
          <w:sz w:val="24"/>
          <w:szCs w:val="24"/>
          <w:lang w:val="bg-BG"/>
        </w:rPr>
        <w:t>“</w:t>
      </w:r>
    </w:p>
    <w:p w:rsidR="00366EF0" w:rsidRPr="00AE676F" w:rsidRDefault="00366EF0">
      <w:pPr>
        <w:pStyle w:val="BodyText"/>
        <w:rPr>
          <w:b/>
          <w:lang w:val="bg-BG"/>
        </w:rPr>
      </w:pPr>
    </w:p>
    <w:p w:rsidR="00366EF0" w:rsidRPr="00AE676F" w:rsidRDefault="00366EF0">
      <w:pPr>
        <w:pStyle w:val="ListParagraph"/>
        <w:numPr>
          <w:ilvl w:val="0"/>
          <w:numId w:val="3"/>
        </w:numPr>
        <w:tabs>
          <w:tab w:val="left" w:pos="964"/>
        </w:tabs>
        <w:spacing w:before="1" w:line="271" w:lineRule="auto"/>
        <w:ind w:right="711" w:hanging="348"/>
        <w:rPr>
          <w:lang w:val="bg-BG"/>
        </w:rPr>
      </w:pPr>
      <w:r w:rsidRPr="00AE676F">
        <w:rPr>
          <w:b/>
          <w:sz w:val="24"/>
          <w:u w:val="thick"/>
          <w:lang w:val="bg-BG"/>
        </w:rPr>
        <w:t>Срок на изпълнение:</w:t>
      </w:r>
      <w:r w:rsidRPr="00AE676F">
        <w:rPr>
          <w:b/>
          <w:sz w:val="24"/>
          <w:lang w:val="bg-BG"/>
        </w:rPr>
        <w:t xml:space="preserve"> </w:t>
      </w:r>
      <w:r w:rsidRPr="00AE676F">
        <w:rPr>
          <w:sz w:val="24"/>
          <w:lang w:val="bg-BG"/>
        </w:rPr>
        <w:t xml:space="preserve">срок за изпълнение в месеци </w:t>
      </w:r>
      <w:r w:rsidRPr="00AE676F">
        <w:rPr>
          <w:b/>
          <w:sz w:val="24"/>
          <w:lang w:val="bg-BG"/>
        </w:rPr>
        <w:t xml:space="preserve">до 3 </w:t>
      </w:r>
      <w:r w:rsidRPr="00AE676F">
        <w:rPr>
          <w:lang w:val="bg-BG"/>
        </w:rPr>
        <w:t>месеца от датата на сключване на</w:t>
      </w:r>
      <w:r w:rsidRPr="00AE676F">
        <w:rPr>
          <w:spacing w:val="-4"/>
          <w:lang w:val="bg-BG"/>
        </w:rPr>
        <w:t xml:space="preserve"> </w:t>
      </w:r>
      <w:r w:rsidRPr="00AE676F">
        <w:rPr>
          <w:spacing w:val="-3"/>
          <w:lang w:val="bg-BG"/>
        </w:rPr>
        <w:t>договора</w:t>
      </w:r>
      <w:r>
        <w:rPr>
          <w:spacing w:val="-3"/>
          <w:lang w:val="bg-BG"/>
        </w:rPr>
        <w:t xml:space="preserve"> за изпълнение.</w:t>
      </w:r>
    </w:p>
    <w:p w:rsidR="00366EF0" w:rsidRPr="00AE676F" w:rsidRDefault="00366EF0">
      <w:pPr>
        <w:pStyle w:val="BodyText"/>
        <w:spacing w:before="10"/>
        <w:rPr>
          <w:sz w:val="21"/>
          <w:lang w:val="bg-BG"/>
        </w:rPr>
      </w:pPr>
    </w:p>
    <w:p w:rsidR="00366EF0" w:rsidRPr="00AE676F" w:rsidRDefault="00366EF0">
      <w:pPr>
        <w:pStyle w:val="ListParagraph"/>
        <w:numPr>
          <w:ilvl w:val="0"/>
          <w:numId w:val="3"/>
        </w:numPr>
        <w:tabs>
          <w:tab w:val="left" w:pos="964"/>
        </w:tabs>
        <w:spacing w:line="276" w:lineRule="exact"/>
        <w:ind w:hanging="352"/>
        <w:rPr>
          <w:b/>
          <w:sz w:val="24"/>
          <w:lang w:val="bg-BG"/>
        </w:rPr>
      </w:pPr>
      <w:r w:rsidRPr="00AE676F">
        <w:rPr>
          <w:b/>
          <w:sz w:val="24"/>
          <w:u w:val="thick"/>
          <w:lang w:val="bg-BG"/>
        </w:rPr>
        <w:t>Технически</w:t>
      </w:r>
      <w:r w:rsidRPr="00AE676F">
        <w:rPr>
          <w:b/>
          <w:spacing w:val="-4"/>
          <w:sz w:val="24"/>
          <w:u w:val="thick"/>
          <w:lang w:val="bg-BG"/>
        </w:rPr>
        <w:t xml:space="preserve"> </w:t>
      </w:r>
      <w:r w:rsidRPr="00AE676F">
        <w:rPr>
          <w:b/>
          <w:spacing w:val="-3"/>
          <w:sz w:val="24"/>
          <w:u w:val="thick"/>
          <w:lang w:val="bg-BG"/>
        </w:rPr>
        <w:t>спецификации:</w:t>
      </w:r>
    </w:p>
    <w:p w:rsidR="00366EF0" w:rsidRPr="00AE676F" w:rsidRDefault="00366EF0" w:rsidP="004363B0">
      <w:pPr>
        <w:pStyle w:val="BodyText"/>
        <w:spacing w:before="1"/>
        <w:ind w:left="105" w:right="98"/>
        <w:jc w:val="both"/>
        <w:rPr>
          <w:lang w:val="bg-BG"/>
        </w:rPr>
      </w:pPr>
    </w:p>
    <w:p w:rsidR="00366EF0" w:rsidRPr="00AE676F" w:rsidRDefault="00BE79F5" w:rsidP="004363B0">
      <w:pPr>
        <w:pStyle w:val="BodyText"/>
        <w:spacing w:before="1"/>
        <w:ind w:left="105" w:right="98"/>
        <w:jc w:val="both"/>
        <w:rPr>
          <w:lang w:val="bg-BG"/>
        </w:rPr>
      </w:pPr>
      <w:r>
        <w:rPr>
          <w:lang w:val="bg-BG"/>
        </w:rPr>
        <w:t xml:space="preserve">  </w:t>
      </w:r>
      <w:bookmarkStart w:id="0" w:name="_GoBack"/>
      <w:bookmarkEnd w:id="0"/>
      <w:r w:rsidR="00366EF0" w:rsidRPr="00AE676F">
        <w:rPr>
          <w:lang w:val="bg-BG"/>
        </w:rPr>
        <w:t>Минимални технически изисквания:</w:t>
      </w:r>
    </w:p>
    <w:p w:rsidR="00366EF0" w:rsidRPr="00AE676F" w:rsidRDefault="00366EF0" w:rsidP="004363B0">
      <w:pPr>
        <w:pStyle w:val="BodyText"/>
        <w:spacing w:before="1"/>
        <w:ind w:left="105" w:right="98"/>
        <w:jc w:val="both"/>
        <w:rPr>
          <w:lang w:val="bg-BG"/>
        </w:rPr>
      </w:pPr>
    </w:p>
    <w:p w:rsidR="00366EF0" w:rsidRPr="00AE676F" w:rsidRDefault="00366EF0" w:rsidP="0062485B">
      <w:pPr>
        <w:ind w:left="492" w:right="488"/>
        <w:jc w:val="center"/>
        <w:rPr>
          <w:b/>
          <w:sz w:val="24"/>
          <w:lang w:val="bg-BG"/>
        </w:rPr>
      </w:pPr>
      <w:r w:rsidRPr="00AE676F">
        <w:rPr>
          <w:lang w:val="bg-BG"/>
        </w:rPr>
        <w:t>ЕКОНОМАЙЗЕР</w:t>
      </w:r>
    </w:p>
    <w:tbl>
      <w:tblPr>
        <w:tblW w:w="0" w:type="auto"/>
        <w:tblInd w:w="218" w:type="dxa"/>
        <w:tblLayout w:type="fixed"/>
        <w:tblLook w:val="0000" w:firstRow="0" w:lastRow="0" w:firstColumn="0" w:lastColumn="0" w:noHBand="0" w:noVBand="0"/>
      </w:tblPr>
      <w:tblGrid>
        <w:gridCol w:w="4336"/>
        <w:gridCol w:w="5014"/>
      </w:tblGrid>
      <w:tr w:rsidR="00366EF0" w:rsidRPr="00AE676F" w:rsidTr="00D11B1F">
        <w:trPr>
          <w:trHeight w:val="180"/>
        </w:trPr>
        <w:tc>
          <w:tcPr>
            <w:tcW w:w="4336" w:type="dxa"/>
          </w:tcPr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>Мощност на котел на пара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>Производство на пара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>Вход/Изход вторичен кръг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>Дебит вторичен кръг</w:t>
            </w:r>
          </w:p>
        </w:tc>
        <w:tc>
          <w:tcPr>
            <w:tcW w:w="5014" w:type="dxa"/>
          </w:tcPr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>0,7MW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>до 1 т/ч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до </w:t>
            </w:r>
            <w:r w:rsidRPr="00D41C1A">
              <w:rPr>
                <w:color w:val="auto"/>
                <w:sz w:val="20"/>
                <w:szCs w:val="20"/>
                <w:lang w:val="bg-BG"/>
              </w:rPr>
              <w:t>DN40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>до 3 м</w:t>
            </w:r>
            <w:r w:rsidRPr="00D41C1A">
              <w:rPr>
                <w:color w:val="auto"/>
                <w:sz w:val="20"/>
                <w:szCs w:val="20"/>
                <w:vertAlign w:val="superscript"/>
                <w:lang w:val="bg-BG"/>
              </w:rPr>
              <w:t>3</w:t>
            </w:r>
            <w:r w:rsidRPr="00D41C1A">
              <w:rPr>
                <w:color w:val="auto"/>
                <w:sz w:val="20"/>
                <w:szCs w:val="20"/>
                <w:lang w:val="bg-BG"/>
              </w:rPr>
              <w:t>/ч</w:t>
            </w:r>
          </w:p>
        </w:tc>
      </w:tr>
      <w:tr w:rsidR="00366EF0" w:rsidRPr="00BE79F5" w:rsidTr="00D11B1F">
        <w:trPr>
          <w:trHeight w:val="180"/>
        </w:trPr>
        <w:tc>
          <w:tcPr>
            <w:tcW w:w="9350" w:type="dxa"/>
            <w:gridSpan w:val="2"/>
          </w:tcPr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>Диаметър на входа димни газове                               DN300</w:t>
            </w:r>
          </w:p>
        </w:tc>
      </w:tr>
      <w:tr w:rsidR="00366EF0" w:rsidRPr="00BE79F5" w:rsidTr="00D11B1F">
        <w:trPr>
          <w:trHeight w:val="180"/>
        </w:trPr>
        <w:tc>
          <w:tcPr>
            <w:tcW w:w="9350" w:type="dxa"/>
            <w:gridSpan w:val="2"/>
          </w:tcPr>
          <w:p w:rsidR="00366EF0" w:rsidRPr="00BB701F" w:rsidRDefault="00366EF0" w:rsidP="00D11B1F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 xml:space="preserve">Съпротивление на първичен кръг                  </w:t>
            </w:r>
            <w:r w:rsidRPr="00BB701F">
              <w:rPr>
                <w:color w:val="auto"/>
                <w:sz w:val="20"/>
                <w:szCs w:val="20"/>
                <w:lang w:val="ru-RU"/>
              </w:rPr>
              <w:t xml:space="preserve">          </w:t>
            </w:r>
            <w:r w:rsidRPr="00D41C1A">
              <w:rPr>
                <w:color w:val="auto"/>
                <w:sz w:val="20"/>
                <w:szCs w:val="20"/>
                <w:lang w:val="bg-BG"/>
              </w:rPr>
              <w:t xml:space="preserve">  &lt;50</w:t>
            </w:r>
            <w:r w:rsidRPr="00D41C1A">
              <w:rPr>
                <w:color w:val="auto"/>
                <w:sz w:val="20"/>
                <w:szCs w:val="20"/>
              </w:rPr>
              <w:t>Pa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proofErr w:type="spellStart"/>
            <w:r w:rsidRPr="00D41C1A">
              <w:rPr>
                <w:color w:val="auto"/>
                <w:sz w:val="20"/>
                <w:szCs w:val="20"/>
                <w:lang w:val="bg-BG"/>
              </w:rPr>
              <w:t>Топлообменна</w:t>
            </w:r>
            <w:proofErr w:type="spellEnd"/>
            <w:r w:rsidRPr="00D41C1A">
              <w:rPr>
                <w:color w:val="auto"/>
                <w:sz w:val="20"/>
                <w:szCs w:val="20"/>
                <w:lang w:val="bg-BG"/>
              </w:rPr>
              <w:t xml:space="preserve"> повърхност                                         </w:t>
            </w:r>
            <w:r>
              <w:rPr>
                <w:color w:val="auto"/>
                <w:sz w:val="20"/>
                <w:szCs w:val="20"/>
                <w:lang w:val="bg-BG"/>
              </w:rPr>
              <w:t xml:space="preserve">до </w:t>
            </w:r>
            <w:r w:rsidRPr="00D41C1A">
              <w:rPr>
                <w:color w:val="auto"/>
                <w:sz w:val="20"/>
                <w:szCs w:val="20"/>
                <w:lang w:val="bg-BG"/>
              </w:rPr>
              <w:t>28м</w:t>
            </w:r>
            <w:r w:rsidRPr="00D41C1A">
              <w:rPr>
                <w:color w:val="auto"/>
                <w:sz w:val="20"/>
                <w:szCs w:val="20"/>
                <w:vertAlign w:val="superscript"/>
                <w:lang w:val="bg-BG"/>
              </w:rPr>
              <w:t>2</w:t>
            </w:r>
            <w:r w:rsidRPr="00D41C1A">
              <w:rPr>
                <w:color w:val="auto"/>
                <w:sz w:val="20"/>
                <w:szCs w:val="20"/>
                <w:lang w:val="bg-BG"/>
              </w:rPr>
              <w:t xml:space="preserve">  </w:t>
            </w:r>
          </w:p>
        </w:tc>
      </w:tr>
      <w:tr w:rsidR="00366EF0" w:rsidRPr="00BE79F5" w:rsidTr="00D11B1F">
        <w:trPr>
          <w:trHeight w:val="180"/>
        </w:trPr>
        <w:tc>
          <w:tcPr>
            <w:tcW w:w="4336" w:type="dxa"/>
          </w:tcPr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 xml:space="preserve">Позиция на монтаж  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>Размери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 xml:space="preserve">-диаметър           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 xml:space="preserve">-обща дължина        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 xml:space="preserve">-работна дължина                        </w:t>
            </w:r>
          </w:p>
        </w:tc>
        <w:tc>
          <w:tcPr>
            <w:tcW w:w="5014" w:type="dxa"/>
          </w:tcPr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D41C1A">
              <w:rPr>
                <w:color w:val="auto"/>
                <w:sz w:val="20"/>
                <w:szCs w:val="20"/>
                <w:lang w:val="bg-BG"/>
              </w:rPr>
              <w:t>Хоризонтална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до </w:t>
            </w:r>
            <w:r w:rsidRPr="00D41C1A">
              <w:rPr>
                <w:color w:val="auto"/>
                <w:sz w:val="20"/>
                <w:szCs w:val="20"/>
                <w:lang w:val="bg-BG"/>
              </w:rPr>
              <w:t>Φ</w:t>
            </w:r>
            <w:r>
              <w:rPr>
                <w:color w:val="auto"/>
                <w:sz w:val="20"/>
                <w:szCs w:val="20"/>
                <w:lang w:val="bg-BG"/>
              </w:rPr>
              <w:t>10</w:t>
            </w:r>
            <w:r w:rsidRPr="00D41C1A">
              <w:rPr>
                <w:color w:val="auto"/>
                <w:sz w:val="20"/>
                <w:szCs w:val="20"/>
                <w:lang w:val="bg-BG"/>
              </w:rPr>
              <w:t>00мм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до </w:t>
            </w:r>
            <w:r w:rsidRPr="00D41C1A">
              <w:rPr>
                <w:color w:val="auto"/>
                <w:sz w:val="20"/>
                <w:szCs w:val="20"/>
                <w:lang w:val="bg-BG"/>
              </w:rPr>
              <w:t>1</w:t>
            </w:r>
            <w:r>
              <w:rPr>
                <w:color w:val="auto"/>
                <w:sz w:val="20"/>
                <w:szCs w:val="20"/>
                <w:lang w:val="bg-BG"/>
              </w:rPr>
              <w:t>80</w:t>
            </w:r>
            <w:r w:rsidRPr="00D41C1A">
              <w:rPr>
                <w:color w:val="auto"/>
                <w:sz w:val="20"/>
                <w:szCs w:val="20"/>
                <w:lang w:val="bg-BG"/>
              </w:rPr>
              <w:t>0мм</w:t>
            </w:r>
          </w:p>
          <w:p w:rsidR="00366EF0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до </w:t>
            </w:r>
            <w:r w:rsidRPr="00D41C1A">
              <w:rPr>
                <w:color w:val="auto"/>
                <w:sz w:val="20"/>
                <w:szCs w:val="20"/>
                <w:lang w:val="bg-BG"/>
              </w:rPr>
              <w:t>1</w:t>
            </w:r>
            <w:r>
              <w:rPr>
                <w:color w:val="auto"/>
                <w:sz w:val="20"/>
                <w:szCs w:val="20"/>
                <w:lang w:val="bg-BG"/>
              </w:rPr>
              <w:t>1</w:t>
            </w:r>
            <w:r w:rsidRPr="00D41C1A">
              <w:rPr>
                <w:color w:val="auto"/>
                <w:sz w:val="20"/>
                <w:szCs w:val="20"/>
                <w:lang w:val="bg-BG"/>
              </w:rPr>
              <w:t>00мм</w:t>
            </w:r>
          </w:p>
          <w:p w:rsidR="00366EF0" w:rsidRPr="00D41C1A" w:rsidRDefault="00366EF0" w:rsidP="00D11B1F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</w:tc>
      </w:tr>
    </w:tbl>
    <w:p w:rsidR="00366EF0" w:rsidRDefault="00366EF0" w:rsidP="004363B0">
      <w:pPr>
        <w:pStyle w:val="BodyText"/>
        <w:spacing w:before="1"/>
        <w:ind w:left="105" w:right="98"/>
        <w:jc w:val="both"/>
        <w:rPr>
          <w:color w:val="FF0000"/>
          <w:lang w:val="bg-BG"/>
        </w:rPr>
      </w:pPr>
    </w:p>
    <w:p w:rsidR="00366EF0" w:rsidRPr="00AE676F" w:rsidRDefault="00366EF0" w:rsidP="009673EB">
      <w:pPr>
        <w:ind w:left="492" w:right="488"/>
        <w:jc w:val="center"/>
        <w:rPr>
          <w:b/>
          <w:sz w:val="24"/>
          <w:lang w:val="bg-BG"/>
        </w:rPr>
      </w:pPr>
      <w:r>
        <w:rPr>
          <w:lang w:val="bg-BG"/>
        </w:rPr>
        <w:t>ЦИРКУЛАЦИОННА ПОМПА</w:t>
      </w:r>
    </w:p>
    <w:tbl>
      <w:tblPr>
        <w:tblW w:w="0" w:type="auto"/>
        <w:tblInd w:w="218" w:type="dxa"/>
        <w:tblLayout w:type="fixed"/>
        <w:tblLook w:val="0000" w:firstRow="0" w:lastRow="0" w:firstColumn="0" w:lastColumn="0" w:noHBand="0" w:noVBand="0"/>
      </w:tblPr>
      <w:tblGrid>
        <w:gridCol w:w="4336"/>
        <w:gridCol w:w="5014"/>
      </w:tblGrid>
      <w:tr w:rsidR="00366EF0" w:rsidRPr="00BE79F5" w:rsidTr="00EF015D">
        <w:trPr>
          <w:trHeight w:val="180"/>
        </w:trPr>
        <w:tc>
          <w:tcPr>
            <w:tcW w:w="4336" w:type="dxa"/>
          </w:tcPr>
          <w:p w:rsidR="00366EF0" w:rsidRPr="009775BE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Диапазон на температурата на течността:                  </w:t>
            </w:r>
          </w:p>
          <w:p w:rsidR="00366EF0" w:rsidRPr="009775BE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Работен дебит:                                                           Работен напор:                                                           </w:t>
            </w:r>
          </w:p>
          <w:p w:rsidR="00366EF0" w:rsidRPr="009775BE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Максимален напор:                                                     </w:t>
            </w:r>
          </w:p>
          <w:p w:rsidR="00366EF0" w:rsidRPr="009775BE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Диапазон консумирана енергия:                                  </w:t>
            </w:r>
          </w:p>
          <w:p w:rsidR="00366EF0" w:rsidRPr="009775BE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Клас на защита от външни въздействия:     </w:t>
            </w:r>
          </w:p>
          <w:p w:rsidR="00366EF0" w:rsidRPr="009775BE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Присъединителен размер на помпата:                        </w:t>
            </w:r>
          </w:p>
          <w:p w:rsidR="00366EF0" w:rsidRPr="009775BE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Максимално системно налягане:                                </w:t>
            </w:r>
          </w:p>
          <w:p w:rsidR="00366EF0" w:rsidRPr="009775BE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Захранване и честота:                                               </w:t>
            </w:r>
          </w:p>
          <w:p w:rsidR="00366EF0" w:rsidRPr="00D41C1A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Брой скорости:                                                    </w:t>
            </w:r>
          </w:p>
        </w:tc>
        <w:tc>
          <w:tcPr>
            <w:tcW w:w="5014" w:type="dxa"/>
          </w:tcPr>
          <w:p w:rsidR="00366EF0" w:rsidRPr="00D41C1A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>+2 .. +95 °C</w:t>
            </w:r>
          </w:p>
          <w:p w:rsidR="00366EF0" w:rsidRPr="00D41C1A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>0,2 - 5,7 m³/h</w:t>
            </w:r>
          </w:p>
          <w:p w:rsidR="00366EF0" w:rsidRPr="009775BE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>3,0 - 8,0 m</w:t>
            </w:r>
          </w:p>
          <w:p w:rsidR="00366EF0" w:rsidRPr="009775BE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>8,4 m</w:t>
            </w:r>
          </w:p>
          <w:p w:rsidR="00366EF0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>11 .. 140 W</w:t>
            </w:r>
          </w:p>
          <w:p w:rsidR="00366EF0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>IP 42</w:t>
            </w:r>
          </w:p>
          <w:p w:rsidR="00366EF0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>G 2"</w:t>
            </w:r>
          </w:p>
          <w:p w:rsidR="00366EF0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proofErr w:type="spellStart"/>
            <w:r w:rsidRPr="009775BE">
              <w:rPr>
                <w:color w:val="auto"/>
                <w:sz w:val="20"/>
                <w:szCs w:val="20"/>
                <w:lang w:val="bg-BG"/>
              </w:rPr>
              <w:t>max</w:t>
            </w:r>
            <w:proofErr w:type="spellEnd"/>
            <w:r w:rsidRPr="009775BE">
              <w:rPr>
                <w:color w:val="auto"/>
                <w:sz w:val="20"/>
                <w:szCs w:val="20"/>
                <w:lang w:val="bg-BG"/>
              </w:rPr>
              <w:t xml:space="preserve">. 1,0 </w:t>
            </w:r>
            <w:proofErr w:type="spellStart"/>
            <w:r w:rsidRPr="009775BE">
              <w:rPr>
                <w:color w:val="auto"/>
                <w:sz w:val="20"/>
                <w:szCs w:val="20"/>
                <w:lang w:val="bg-BG"/>
              </w:rPr>
              <w:t>MPa</w:t>
            </w:r>
            <w:proofErr w:type="spellEnd"/>
            <w:r w:rsidRPr="009775BE">
              <w:rPr>
                <w:color w:val="auto"/>
                <w:sz w:val="20"/>
                <w:szCs w:val="20"/>
                <w:lang w:val="bg-BG"/>
              </w:rPr>
              <w:t xml:space="preserve"> (10 </w:t>
            </w:r>
            <w:proofErr w:type="spellStart"/>
            <w:r w:rsidRPr="009775BE">
              <w:rPr>
                <w:color w:val="auto"/>
                <w:sz w:val="20"/>
                <w:szCs w:val="20"/>
                <w:lang w:val="bg-BG"/>
              </w:rPr>
              <w:t>bar</w:t>
            </w:r>
            <w:proofErr w:type="spellEnd"/>
            <w:r w:rsidRPr="009775BE">
              <w:rPr>
                <w:color w:val="auto"/>
                <w:sz w:val="20"/>
                <w:szCs w:val="20"/>
                <w:lang w:val="bg-BG"/>
              </w:rPr>
              <w:t>)</w:t>
            </w:r>
          </w:p>
          <w:p w:rsidR="00366EF0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1 × 230 V, 50 </w:t>
            </w:r>
            <w:proofErr w:type="spellStart"/>
            <w:r w:rsidRPr="009775BE">
              <w:rPr>
                <w:color w:val="auto"/>
                <w:sz w:val="20"/>
                <w:szCs w:val="20"/>
                <w:lang w:val="bg-BG"/>
              </w:rPr>
              <w:t>Hz</w:t>
            </w:r>
            <w:proofErr w:type="spellEnd"/>
          </w:p>
          <w:p w:rsidR="00366EF0" w:rsidRPr="00D41C1A" w:rsidRDefault="00366EF0" w:rsidP="009775BE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3 </w:t>
            </w:r>
            <w:r w:rsidRPr="009775BE">
              <w:rPr>
                <w:color w:val="auto"/>
                <w:sz w:val="20"/>
                <w:szCs w:val="20"/>
                <w:lang w:val="bg-BG"/>
              </w:rPr>
              <w:t>фиксирани +3 автоматични скорости</w:t>
            </w:r>
          </w:p>
        </w:tc>
      </w:tr>
    </w:tbl>
    <w:p w:rsidR="00366EF0" w:rsidRDefault="00366EF0" w:rsidP="004363B0">
      <w:pPr>
        <w:pStyle w:val="BodyText"/>
        <w:spacing w:before="1"/>
        <w:ind w:left="105" w:right="98"/>
        <w:jc w:val="both"/>
        <w:rPr>
          <w:color w:val="FF0000"/>
          <w:lang w:val="bg-BG"/>
        </w:rPr>
      </w:pPr>
    </w:p>
    <w:p w:rsidR="00366EF0" w:rsidRDefault="00366EF0" w:rsidP="004363B0">
      <w:pPr>
        <w:pStyle w:val="BodyText"/>
        <w:spacing w:before="1"/>
        <w:ind w:left="105" w:right="98"/>
        <w:jc w:val="both"/>
        <w:rPr>
          <w:color w:val="FF0000"/>
          <w:lang w:val="bg-BG"/>
        </w:rPr>
      </w:pPr>
    </w:p>
    <w:p w:rsidR="00366EF0" w:rsidRPr="00AE676F" w:rsidRDefault="00366EF0" w:rsidP="006F16DC">
      <w:pPr>
        <w:ind w:left="492" w:right="488"/>
        <w:jc w:val="center"/>
        <w:rPr>
          <w:b/>
          <w:sz w:val="24"/>
          <w:lang w:val="bg-BG"/>
        </w:rPr>
      </w:pPr>
      <w:r>
        <w:rPr>
          <w:lang w:val="bg-BG"/>
        </w:rPr>
        <w:t>ГОРЕЛКА ЗА ДИЗЕЛОВО ГОРИВО</w:t>
      </w:r>
    </w:p>
    <w:p w:rsidR="00366EF0" w:rsidRPr="00AE676F" w:rsidRDefault="00366EF0" w:rsidP="006F16DC">
      <w:pPr>
        <w:pStyle w:val="BodyText"/>
        <w:spacing w:before="1"/>
        <w:ind w:left="105" w:right="98"/>
        <w:jc w:val="both"/>
        <w:rPr>
          <w:color w:val="FF0000"/>
          <w:lang w:val="bg-BG"/>
        </w:rPr>
      </w:pPr>
    </w:p>
    <w:tbl>
      <w:tblPr>
        <w:tblW w:w="0" w:type="auto"/>
        <w:tblInd w:w="218" w:type="dxa"/>
        <w:tblLayout w:type="fixed"/>
        <w:tblLook w:val="0000" w:firstRow="0" w:lastRow="0" w:firstColumn="0" w:lastColumn="0" w:noHBand="0" w:noVBand="0"/>
      </w:tblPr>
      <w:tblGrid>
        <w:gridCol w:w="4336"/>
        <w:gridCol w:w="5014"/>
      </w:tblGrid>
      <w:tr w:rsidR="00366EF0" w:rsidRPr="00BE79F5" w:rsidTr="00EF015D">
        <w:trPr>
          <w:trHeight w:val="180"/>
        </w:trPr>
        <w:tc>
          <w:tcPr>
            <w:tcW w:w="4336" w:type="dxa"/>
          </w:tcPr>
          <w:p w:rsidR="00366EF0" w:rsidRPr="009775BE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Гориво</w:t>
            </w:r>
            <w:r w:rsidRPr="009775BE">
              <w:rPr>
                <w:color w:val="auto"/>
                <w:sz w:val="20"/>
                <w:szCs w:val="20"/>
                <w:lang w:val="bg-BG"/>
              </w:rPr>
              <w:t xml:space="preserve">:                  </w:t>
            </w:r>
          </w:p>
          <w:p w:rsidR="00366EF0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Мощност</w:t>
            </w:r>
            <w:r w:rsidRPr="009775BE">
              <w:rPr>
                <w:color w:val="auto"/>
                <w:sz w:val="20"/>
                <w:szCs w:val="20"/>
                <w:lang w:val="bg-BG"/>
              </w:rPr>
              <w:t xml:space="preserve">:                                                           </w:t>
            </w:r>
          </w:p>
          <w:p w:rsidR="00366EF0" w:rsidRPr="009775BE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Захранване</w:t>
            </w:r>
            <w:r w:rsidRPr="009775BE">
              <w:rPr>
                <w:color w:val="auto"/>
                <w:sz w:val="20"/>
                <w:szCs w:val="20"/>
                <w:lang w:val="bg-BG"/>
              </w:rPr>
              <w:t xml:space="preserve">:                                                           </w:t>
            </w:r>
          </w:p>
          <w:p w:rsidR="00366EF0" w:rsidRPr="009775BE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Оперативно захранване</w:t>
            </w:r>
            <w:r w:rsidRPr="009775BE">
              <w:rPr>
                <w:color w:val="auto"/>
                <w:sz w:val="20"/>
                <w:szCs w:val="20"/>
                <w:lang w:val="bg-BG"/>
              </w:rPr>
              <w:t xml:space="preserve">:                                                     </w:t>
            </w:r>
          </w:p>
          <w:p w:rsidR="00366EF0" w:rsidRPr="009775BE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Горивна глава</w:t>
            </w:r>
            <w:r w:rsidRPr="009775BE">
              <w:rPr>
                <w:color w:val="auto"/>
                <w:sz w:val="20"/>
                <w:szCs w:val="20"/>
                <w:lang w:val="bg-BG"/>
              </w:rPr>
              <w:t xml:space="preserve">:                                  </w:t>
            </w:r>
          </w:p>
          <w:p w:rsidR="00366EF0" w:rsidRPr="009775BE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Диаметър на главата</w:t>
            </w:r>
            <w:r w:rsidRPr="009775BE">
              <w:rPr>
                <w:color w:val="auto"/>
                <w:sz w:val="20"/>
                <w:szCs w:val="20"/>
                <w:lang w:val="bg-BG"/>
              </w:rPr>
              <w:t xml:space="preserve">:     </w:t>
            </w:r>
          </w:p>
          <w:p w:rsidR="00366EF0" w:rsidRPr="009775BE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Диаметър на отвори за присъединяване</w:t>
            </w:r>
            <w:r w:rsidRPr="009775BE">
              <w:rPr>
                <w:color w:val="auto"/>
                <w:sz w:val="20"/>
                <w:szCs w:val="20"/>
                <w:lang w:val="bg-BG"/>
              </w:rPr>
              <w:t xml:space="preserve">                        </w:t>
            </w:r>
          </w:p>
          <w:p w:rsidR="00366EF0" w:rsidRPr="009775BE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Допълнителни компоненти</w:t>
            </w:r>
            <w:r w:rsidRPr="009775BE">
              <w:rPr>
                <w:color w:val="auto"/>
                <w:sz w:val="20"/>
                <w:szCs w:val="20"/>
                <w:lang w:val="bg-BG"/>
              </w:rPr>
              <w:t xml:space="preserve">:                                </w:t>
            </w:r>
          </w:p>
          <w:p w:rsidR="00366EF0" w:rsidRPr="009775BE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                                               </w:t>
            </w:r>
          </w:p>
          <w:p w:rsidR="00366EF0" w:rsidRPr="00D41C1A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9775BE">
              <w:rPr>
                <w:color w:val="auto"/>
                <w:sz w:val="20"/>
                <w:szCs w:val="20"/>
                <w:lang w:val="bg-BG"/>
              </w:rPr>
              <w:t xml:space="preserve">                                                    </w:t>
            </w:r>
          </w:p>
        </w:tc>
        <w:tc>
          <w:tcPr>
            <w:tcW w:w="5014" w:type="dxa"/>
          </w:tcPr>
          <w:p w:rsidR="00366EF0" w:rsidRPr="00D41C1A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Дизелово гориво</w:t>
            </w:r>
          </w:p>
          <w:p w:rsidR="00366EF0" w:rsidRPr="00BB701F" w:rsidRDefault="00366EF0" w:rsidP="00EF015D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850</w:t>
            </w:r>
            <w:r>
              <w:rPr>
                <w:color w:val="auto"/>
                <w:sz w:val="20"/>
                <w:szCs w:val="20"/>
              </w:rPr>
              <w:t>kW</w:t>
            </w:r>
          </w:p>
          <w:p w:rsidR="00366EF0" w:rsidRPr="00BB701F" w:rsidRDefault="00366EF0" w:rsidP="00EF015D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3х400</w:t>
            </w:r>
            <w:r>
              <w:rPr>
                <w:color w:val="auto"/>
                <w:sz w:val="20"/>
                <w:szCs w:val="20"/>
              </w:rPr>
              <w:t>V</w:t>
            </w:r>
            <w:r w:rsidRPr="00BB701F">
              <w:rPr>
                <w:color w:val="auto"/>
                <w:sz w:val="20"/>
                <w:szCs w:val="20"/>
                <w:lang w:val="ru-RU"/>
              </w:rPr>
              <w:t>, 50</w:t>
            </w:r>
            <w:r>
              <w:rPr>
                <w:color w:val="auto"/>
                <w:sz w:val="20"/>
                <w:szCs w:val="20"/>
              </w:rPr>
              <w:t>Hz</w:t>
            </w:r>
          </w:p>
          <w:p w:rsidR="00366EF0" w:rsidRPr="00BB701F" w:rsidRDefault="00366EF0" w:rsidP="00EF015D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1х230</w:t>
            </w:r>
            <w:r>
              <w:rPr>
                <w:color w:val="auto"/>
                <w:sz w:val="20"/>
                <w:szCs w:val="20"/>
              </w:rPr>
              <w:t>V</w:t>
            </w:r>
            <w:r w:rsidRPr="00BB701F">
              <w:rPr>
                <w:color w:val="auto"/>
                <w:sz w:val="20"/>
                <w:szCs w:val="20"/>
                <w:lang w:val="ru-RU"/>
              </w:rPr>
              <w:t xml:space="preserve">, </w:t>
            </w:r>
            <w:r>
              <w:rPr>
                <w:color w:val="auto"/>
                <w:sz w:val="20"/>
                <w:szCs w:val="20"/>
              </w:rPr>
              <w:t>Hz</w:t>
            </w:r>
          </w:p>
          <w:p w:rsidR="00366EF0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стандартна</w:t>
            </w:r>
          </w:p>
          <w:p w:rsidR="00366EF0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185мм</w:t>
            </w:r>
          </w:p>
          <w:p w:rsidR="00366EF0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325мм</w:t>
            </w:r>
          </w:p>
          <w:p w:rsidR="00366EF0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8F71D6">
              <w:rPr>
                <w:color w:val="auto"/>
                <w:sz w:val="20"/>
                <w:szCs w:val="20"/>
                <w:lang w:val="bg-BG"/>
              </w:rPr>
              <w:t>Вентилатор с обратно извити лопатки</w:t>
            </w:r>
          </w:p>
          <w:p w:rsidR="00366EF0" w:rsidRDefault="00366EF0" w:rsidP="00EF015D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8F71D6">
              <w:rPr>
                <w:color w:val="auto"/>
                <w:sz w:val="20"/>
                <w:szCs w:val="20"/>
                <w:lang w:val="bg-BG"/>
              </w:rPr>
              <w:t>Въздушна клапа за регулиране на въздуха</w:t>
            </w:r>
          </w:p>
          <w:p w:rsidR="00366EF0" w:rsidRDefault="00366EF0" w:rsidP="00E70863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 w:rsidRPr="00E70863">
              <w:rPr>
                <w:color w:val="auto"/>
                <w:sz w:val="20"/>
                <w:szCs w:val="20"/>
                <w:lang w:val="bg-BG"/>
              </w:rPr>
              <w:t>Регулируема горивна глава</w:t>
            </w:r>
            <w:r>
              <w:rPr>
                <w:color w:val="auto"/>
                <w:sz w:val="20"/>
                <w:szCs w:val="20"/>
                <w:lang w:val="bg-BG"/>
              </w:rPr>
              <w:t xml:space="preserve"> от неръждаема стомана, със Горивна помпа с байпас, филтър, отвори за манометър и регулатор за налягане</w:t>
            </w:r>
          </w:p>
          <w:p w:rsidR="00366EF0" w:rsidRDefault="00366EF0" w:rsidP="00E70863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Фотоклетка за отчитане на пламък</w:t>
            </w:r>
          </w:p>
          <w:p w:rsidR="00366EF0" w:rsidRDefault="00366EF0" w:rsidP="00E70863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Наблюдателно стъкло</w:t>
            </w:r>
          </w:p>
          <w:p w:rsidR="00366EF0" w:rsidRDefault="00366EF0" w:rsidP="00E70863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Управление за горелката</w:t>
            </w:r>
          </w:p>
          <w:p w:rsidR="00366EF0" w:rsidRDefault="00366EF0" w:rsidP="00E70863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Ключ за включване и изключване</w:t>
            </w:r>
          </w:p>
          <w:p w:rsidR="00366EF0" w:rsidRPr="00D41C1A" w:rsidRDefault="00366EF0" w:rsidP="00E70863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proofErr w:type="spellStart"/>
            <w:r>
              <w:rPr>
                <w:color w:val="auto"/>
                <w:sz w:val="20"/>
                <w:szCs w:val="20"/>
                <w:lang w:val="bg-BG"/>
              </w:rPr>
              <w:t>Соленоидни</w:t>
            </w:r>
            <w:proofErr w:type="spellEnd"/>
            <w:r>
              <w:rPr>
                <w:color w:val="auto"/>
                <w:sz w:val="20"/>
                <w:szCs w:val="20"/>
                <w:lang w:val="bg-BG"/>
              </w:rPr>
              <w:t xml:space="preserve"> вентили за контрол на горивото</w:t>
            </w:r>
          </w:p>
        </w:tc>
      </w:tr>
    </w:tbl>
    <w:p w:rsidR="00366EF0" w:rsidRDefault="00366EF0" w:rsidP="004363B0">
      <w:pPr>
        <w:pStyle w:val="BodyText"/>
        <w:spacing w:before="1"/>
        <w:ind w:left="105" w:right="98"/>
        <w:jc w:val="both"/>
        <w:rPr>
          <w:color w:val="FF0000"/>
          <w:lang w:val="bg-BG"/>
        </w:rPr>
      </w:pPr>
    </w:p>
    <w:p w:rsidR="00366EF0" w:rsidRPr="0012782D" w:rsidRDefault="00366EF0" w:rsidP="00BE79F5">
      <w:pPr>
        <w:pStyle w:val="BodyText"/>
        <w:spacing w:before="1"/>
        <w:ind w:right="98"/>
        <w:jc w:val="both"/>
        <w:rPr>
          <w:lang w:val="bg-BG"/>
        </w:rPr>
      </w:pPr>
      <w:r w:rsidRPr="0012782D">
        <w:rPr>
          <w:lang w:val="bg-BG"/>
        </w:rPr>
        <w:t>Допълнителни технически изисквания:</w:t>
      </w:r>
    </w:p>
    <w:p w:rsidR="00366EF0" w:rsidRPr="00E4597B" w:rsidRDefault="00366EF0" w:rsidP="004363B0">
      <w:pPr>
        <w:pStyle w:val="BodyText"/>
        <w:rPr>
          <w:sz w:val="20"/>
          <w:lang w:val="bg-BG"/>
        </w:rPr>
      </w:pPr>
      <w:r w:rsidRPr="00E4597B">
        <w:rPr>
          <w:lang w:val="bg-BG"/>
        </w:rPr>
        <w:t xml:space="preserve">Окомплектовката  да включва още: Табло за управление с контрол на температурата, мониторинг на цялата дейност на котела и визуализиране на измервани точки., окомплектовано със съответната автоматика и защитни компоненти за отделните компоненти по системата. Изолиране на </w:t>
      </w:r>
      <w:proofErr w:type="spellStart"/>
      <w:r w:rsidRPr="00E4597B">
        <w:rPr>
          <w:lang w:val="bg-BG"/>
        </w:rPr>
        <w:t>новоизградените</w:t>
      </w:r>
      <w:proofErr w:type="spellEnd"/>
      <w:r w:rsidRPr="00E4597B">
        <w:rPr>
          <w:lang w:val="bg-BG"/>
        </w:rPr>
        <w:t xml:space="preserve"> тръбни трасета.</w:t>
      </w:r>
    </w:p>
    <w:p w:rsidR="00366EF0" w:rsidRPr="00AE676F" w:rsidRDefault="00366EF0">
      <w:pPr>
        <w:pStyle w:val="BodyText"/>
        <w:rPr>
          <w:sz w:val="20"/>
          <w:lang w:val="bg-BG"/>
        </w:rPr>
      </w:pPr>
    </w:p>
    <w:p w:rsidR="00366EF0" w:rsidRPr="00AE676F" w:rsidRDefault="00426A95">
      <w:pPr>
        <w:pStyle w:val="BodyText"/>
        <w:spacing w:line="20" w:lineRule="exact"/>
        <w:ind w:left="103"/>
        <w:rPr>
          <w:sz w:val="2"/>
          <w:lang w:val="bg-BG"/>
        </w:rPr>
      </w:pPr>
      <w:r>
        <w:rPr>
          <w:noProof/>
          <w:sz w:val="2"/>
          <w:lang w:val="bg-BG"/>
        </w:rPr>
      </w:r>
      <w:r>
        <w:rPr>
          <w:noProof/>
          <w:sz w:val="2"/>
          <w:lang w:val="bg-BG"/>
        </w:rPr>
        <w:pict>
          <v:group id="Group 14" o:spid="_x0000_s1038" style="width:470.9pt;height:.75pt;mso-position-horizontal-relative:char;mso-position-vertical-relative:line" coordsize="9418,15">
            <v:line id="Line 15" o:spid="_x0000_s1039" style="position:absolute;visibility:visible" from="0,7" to="941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" strokeweight=".72pt"/>
            <w10:anchorlock/>
          </v:group>
        </w:pict>
      </w:r>
    </w:p>
    <w:p w:rsidR="00366EF0" w:rsidRPr="00AE676F" w:rsidRDefault="00366EF0">
      <w:pPr>
        <w:pStyle w:val="BodyText"/>
        <w:spacing w:before="7"/>
        <w:rPr>
          <w:sz w:val="13"/>
          <w:lang w:val="bg-BG"/>
        </w:rPr>
      </w:pPr>
    </w:p>
    <w:p w:rsidR="00366EF0" w:rsidRPr="00AE676F" w:rsidRDefault="00366EF0" w:rsidP="00BE79F5">
      <w:pPr>
        <w:pStyle w:val="Heading1"/>
        <w:numPr>
          <w:ilvl w:val="0"/>
          <w:numId w:val="4"/>
        </w:numPr>
        <w:tabs>
          <w:tab w:val="left" w:pos="964"/>
        </w:tabs>
        <w:spacing w:line="264" w:lineRule="auto"/>
        <w:ind w:right="962"/>
        <w:jc w:val="both"/>
        <w:rPr>
          <w:lang w:val="bg-BG"/>
        </w:rPr>
      </w:pPr>
      <w:r w:rsidRPr="00AE676F">
        <w:rPr>
          <w:lang w:val="bg-BG"/>
        </w:rPr>
        <w:t>Изисквания към документацията, съпровождаща изпълнението на предмета на</w:t>
      </w:r>
      <w:r w:rsidRPr="00AE676F">
        <w:rPr>
          <w:spacing w:val="-41"/>
          <w:lang w:val="bg-BG"/>
        </w:rPr>
        <w:t xml:space="preserve"> </w:t>
      </w:r>
      <w:r w:rsidRPr="00AE676F">
        <w:rPr>
          <w:spacing w:val="-3"/>
          <w:lang w:val="bg-BG"/>
        </w:rPr>
        <w:t>процедурата:</w:t>
      </w:r>
    </w:p>
    <w:p w:rsidR="00366EF0" w:rsidRPr="007A34DA" w:rsidRDefault="00366EF0">
      <w:pPr>
        <w:pStyle w:val="BodyText"/>
        <w:ind w:left="252" w:right="239"/>
        <w:jc w:val="both"/>
        <w:rPr>
          <w:lang w:val="bg-BG"/>
        </w:rPr>
      </w:pPr>
      <w:r w:rsidRPr="00AE676F">
        <w:rPr>
          <w:lang w:val="bg-BG"/>
        </w:rPr>
        <w:t>При извършването на доставката от избрания изпълнител ще се изисква да предостави доказателства с посочени технически и функционални характеристики на хартиен носител, на български език, ръководство за експлоатация на оборудването, или еквивалентен документ на хартиен и/или електр</w:t>
      </w:r>
      <w:r>
        <w:rPr>
          <w:lang w:val="bg-BG"/>
        </w:rPr>
        <w:t>онен носител, на български език</w:t>
      </w:r>
      <w:r w:rsidRPr="00BB701F">
        <w:rPr>
          <w:lang w:val="ru-RU"/>
        </w:rPr>
        <w:t>.</w:t>
      </w:r>
    </w:p>
    <w:p w:rsidR="00366EF0" w:rsidRDefault="00366EF0">
      <w:pPr>
        <w:pStyle w:val="BodyText"/>
        <w:spacing w:before="5"/>
        <w:rPr>
          <w:i/>
          <w:lang w:val="bg-BG"/>
        </w:rPr>
      </w:pPr>
    </w:p>
    <w:p w:rsidR="00366EF0" w:rsidRPr="00686CE1" w:rsidRDefault="00366EF0" w:rsidP="00BE79F5">
      <w:pPr>
        <w:pStyle w:val="Heading1"/>
        <w:numPr>
          <w:ilvl w:val="0"/>
          <w:numId w:val="4"/>
        </w:numPr>
        <w:tabs>
          <w:tab w:val="left" w:pos="964"/>
        </w:tabs>
        <w:spacing w:line="272" w:lineRule="exact"/>
        <w:jc w:val="both"/>
        <w:rPr>
          <w:sz w:val="22"/>
          <w:lang w:val="ru-RU"/>
        </w:rPr>
      </w:pPr>
      <w:proofErr w:type="spellStart"/>
      <w:r w:rsidRPr="00686CE1">
        <w:rPr>
          <w:lang w:val="ru-RU"/>
        </w:rPr>
        <w:t>Изисквания</w:t>
      </w:r>
      <w:proofErr w:type="spellEnd"/>
      <w:r w:rsidRPr="00686CE1">
        <w:rPr>
          <w:spacing w:val="-7"/>
          <w:lang w:val="ru-RU"/>
        </w:rPr>
        <w:t xml:space="preserve"> </w:t>
      </w:r>
      <w:r w:rsidRPr="00686CE1">
        <w:rPr>
          <w:lang w:val="ru-RU"/>
        </w:rPr>
        <w:t>за</w:t>
      </w:r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обучение</w:t>
      </w:r>
      <w:r w:rsidRPr="00686CE1">
        <w:rPr>
          <w:spacing w:val="-10"/>
          <w:lang w:val="ru-RU"/>
        </w:rPr>
        <w:t xml:space="preserve"> </w:t>
      </w:r>
      <w:proofErr w:type="gramStart"/>
      <w:r w:rsidRPr="00686CE1">
        <w:rPr>
          <w:lang w:val="ru-RU"/>
        </w:rPr>
        <w:t>на</w:t>
      </w:r>
      <w:proofErr w:type="gramEnd"/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персонала</w:t>
      </w:r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на</w:t>
      </w:r>
      <w:r w:rsidRPr="00686CE1">
        <w:rPr>
          <w:spacing w:val="-7"/>
          <w:lang w:val="ru-RU"/>
        </w:rPr>
        <w:t xml:space="preserve"> </w:t>
      </w:r>
      <w:proofErr w:type="spellStart"/>
      <w:r w:rsidRPr="00686CE1">
        <w:rPr>
          <w:lang w:val="ru-RU"/>
        </w:rPr>
        <w:t>бенефициента</w:t>
      </w:r>
      <w:proofErr w:type="spellEnd"/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за</w:t>
      </w:r>
      <w:r w:rsidRPr="00686CE1">
        <w:rPr>
          <w:spacing w:val="-1"/>
          <w:lang w:val="ru-RU"/>
        </w:rPr>
        <w:t xml:space="preserve"> </w:t>
      </w:r>
      <w:proofErr w:type="spellStart"/>
      <w:r w:rsidRPr="00686CE1">
        <w:rPr>
          <w:lang w:val="ru-RU"/>
        </w:rPr>
        <w:t>експлоатация</w:t>
      </w:r>
      <w:proofErr w:type="spellEnd"/>
      <w:r w:rsidRPr="00686CE1">
        <w:rPr>
          <w:lang w:val="ru-RU"/>
        </w:rPr>
        <w:t>:</w:t>
      </w:r>
    </w:p>
    <w:p w:rsidR="00366EF0" w:rsidRPr="00686CE1" w:rsidRDefault="00366EF0" w:rsidP="00843386">
      <w:pPr>
        <w:spacing w:line="249" w:lineRule="exact"/>
        <w:ind w:left="252"/>
        <w:rPr>
          <w:lang w:val="ru-RU"/>
        </w:rPr>
      </w:pPr>
      <w:proofErr w:type="spellStart"/>
      <w:r w:rsidRPr="00686CE1">
        <w:rPr>
          <w:lang w:val="ru-RU"/>
        </w:rPr>
        <w:t>Кандидатите</w:t>
      </w:r>
      <w:proofErr w:type="spellEnd"/>
      <w:r w:rsidRPr="00686CE1">
        <w:rPr>
          <w:lang w:val="ru-RU"/>
        </w:rPr>
        <w:t xml:space="preserve"> по </w:t>
      </w:r>
      <w:proofErr w:type="spellStart"/>
      <w:r w:rsidRPr="00686CE1">
        <w:rPr>
          <w:lang w:val="ru-RU"/>
        </w:rPr>
        <w:t>процедурата</w:t>
      </w:r>
      <w:proofErr w:type="spellEnd"/>
      <w:r w:rsidRPr="00686CE1">
        <w:rPr>
          <w:lang w:val="ru-RU"/>
        </w:rPr>
        <w:t xml:space="preserve"> </w:t>
      </w:r>
      <w:proofErr w:type="spellStart"/>
      <w:r w:rsidRPr="00686CE1">
        <w:rPr>
          <w:lang w:val="ru-RU"/>
        </w:rPr>
        <w:t>трябва</w:t>
      </w:r>
      <w:proofErr w:type="spellEnd"/>
      <w:r w:rsidRPr="00686CE1">
        <w:rPr>
          <w:lang w:val="ru-RU"/>
        </w:rPr>
        <w:t xml:space="preserve"> да </w:t>
      </w:r>
      <w:proofErr w:type="spellStart"/>
      <w:r w:rsidRPr="00686CE1">
        <w:rPr>
          <w:lang w:val="ru-RU"/>
        </w:rPr>
        <w:t>осигурят</w:t>
      </w:r>
      <w:proofErr w:type="spellEnd"/>
      <w:r w:rsidRPr="00686CE1">
        <w:rPr>
          <w:lang w:val="ru-RU"/>
        </w:rPr>
        <w:t xml:space="preserve"> за своя </w:t>
      </w:r>
      <w:proofErr w:type="spellStart"/>
      <w:r w:rsidRPr="00686CE1">
        <w:rPr>
          <w:lang w:val="ru-RU"/>
        </w:rPr>
        <w:t>сметка</w:t>
      </w:r>
      <w:proofErr w:type="spellEnd"/>
      <w:r w:rsidRPr="00686CE1">
        <w:rPr>
          <w:lang w:val="ru-RU"/>
        </w:rPr>
        <w:t xml:space="preserve"> обучение </w:t>
      </w:r>
      <w:proofErr w:type="gramStart"/>
      <w:r w:rsidRPr="00686CE1">
        <w:rPr>
          <w:lang w:val="ru-RU"/>
        </w:rPr>
        <w:t>на</w:t>
      </w:r>
      <w:proofErr w:type="gramEnd"/>
      <w:r w:rsidRPr="00686CE1">
        <w:rPr>
          <w:lang w:val="ru-RU"/>
        </w:rPr>
        <w:t xml:space="preserve"> персонала</w:t>
      </w:r>
      <w:r>
        <w:rPr>
          <w:lang w:val="ru-RU"/>
        </w:rPr>
        <w:t xml:space="preserve"> н</w:t>
      </w:r>
      <w:r w:rsidRPr="00686CE1">
        <w:rPr>
          <w:lang w:val="ru-RU"/>
        </w:rPr>
        <w:t>а</w:t>
      </w:r>
      <w:r>
        <w:rPr>
          <w:lang w:val="ru-RU"/>
        </w:rPr>
        <w:t xml:space="preserve"> </w:t>
      </w:r>
      <w:r w:rsidRPr="00686CE1">
        <w:rPr>
          <w:lang w:val="ru-RU"/>
        </w:rPr>
        <w:t>„</w:t>
      </w:r>
      <w:r>
        <w:rPr>
          <w:lang w:val="ru-RU"/>
        </w:rPr>
        <w:t>БАЛКАН БИО БГ“ ЕОО</w:t>
      </w:r>
      <w:r w:rsidRPr="00686CE1">
        <w:rPr>
          <w:lang w:val="ru-RU"/>
        </w:rPr>
        <w:t xml:space="preserve">Д за работа с </w:t>
      </w:r>
      <w:proofErr w:type="spellStart"/>
      <w:r w:rsidRPr="00686CE1">
        <w:rPr>
          <w:lang w:val="ru-RU"/>
        </w:rPr>
        <w:t>оборудването</w:t>
      </w:r>
      <w:proofErr w:type="spellEnd"/>
      <w:r w:rsidRPr="00686CE1">
        <w:rPr>
          <w:lang w:val="ru-RU"/>
        </w:rPr>
        <w:t xml:space="preserve">. </w:t>
      </w:r>
      <w:proofErr w:type="spellStart"/>
      <w:r w:rsidRPr="00686CE1">
        <w:rPr>
          <w:lang w:val="ru-RU"/>
        </w:rPr>
        <w:t>Разходите</w:t>
      </w:r>
      <w:proofErr w:type="spellEnd"/>
      <w:r w:rsidRPr="00686CE1">
        <w:rPr>
          <w:lang w:val="ru-RU"/>
        </w:rPr>
        <w:t xml:space="preserve"> по </w:t>
      </w:r>
      <w:proofErr w:type="spellStart"/>
      <w:r w:rsidRPr="00686CE1">
        <w:rPr>
          <w:lang w:val="ru-RU"/>
        </w:rPr>
        <w:t>обучението</w:t>
      </w:r>
      <w:proofErr w:type="spellEnd"/>
      <w:r w:rsidRPr="00686CE1">
        <w:rPr>
          <w:lang w:val="ru-RU"/>
        </w:rPr>
        <w:t xml:space="preserve"> </w:t>
      </w:r>
      <w:proofErr w:type="gramStart"/>
      <w:r w:rsidRPr="00686CE1">
        <w:rPr>
          <w:lang w:val="ru-RU"/>
        </w:rPr>
        <w:t>на</w:t>
      </w:r>
      <w:proofErr w:type="gramEnd"/>
      <w:r w:rsidRPr="00686CE1">
        <w:rPr>
          <w:lang w:val="ru-RU"/>
        </w:rPr>
        <w:t xml:space="preserve"> персонала не </w:t>
      </w:r>
      <w:proofErr w:type="spellStart"/>
      <w:r w:rsidRPr="00686CE1">
        <w:rPr>
          <w:lang w:val="ru-RU"/>
        </w:rPr>
        <w:t>трябва</w:t>
      </w:r>
      <w:proofErr w:type="spellEnd"/>
      <w:r w:rsidRPr="00686CE1">
        <w:rPr>
          <w:lang w:val="ru-RU"/>
        </w:rPr>
        <w:t xml:space="preserve"> да </w:t>
      </w:r>
      <w:proofErr w:type="spellStart"/>
      <w:r w:rsidRPr="00686CE1">
        <w:rPr>
          <w:lang w:val="ru-RU"/>
        </w:rPr>
        <w:t>са</w:t>
      </w:r>
      <w:proofErr w:type="spellEnd"/>
      <w:r w:rsidRPr="00686CE1">
        <w:rPr>
          <w:lang w:val="ru-RU"/>
        </w:rPr>
        <w:t xml:space="preserve"> </w:t>
      </w:r>
      <w:proofErr w:type="spellStart"/>
      <w:r w:rsidRPr="00686CE1">
        <w:rPr>
          <w:lang w:val="ru-RU"/>
        </w:rPr>
        <w:t>включени</w:t>
      </w:r>
      <w:proofErr w:type="spellEnd"/>
      <w:r w:rsidRPr="00686CE1">
        <w:rPr>
          <w:lang w:val="ru-RU"/>
        </w:rPr>
        <w:t xml:space="preserve"> в </w:t>
      </w:r>
      <w:proofErr w:type="spellStart"/>
      <w:r w:rsidRPr="00686CE1">
        <w:rPr>
          <w:lang w:val="ru-RU"/>
        </w:rPr>
        <w:t>цената</w:t>
      </w:r>
      <w:proofErr w:type="spellEnd"/>
      <w:r w:rsidRPr="00686CE1">
        <w:rPr>
          <w:lang w:val="ru-RU"/>
        </w:rPr>
        <w:t xml:space="preserve"> на </w:t>
      </w:r>
      <w:proofErr w:type="spellStart"/>
      <w:r w:rsidRPr="00686CE1">
        <w:rPr>
          <w:lang w:val="ru-RU"/>
        </w:rPr>
        <w:t>оборудването</w:t>
      </w:r>
      <w:proofErr w:type="spellEnd"/>
      <w:r w:rsidRPr="00686CE1">
        <w:rPr>
          <w:lang w:val="ru-RU"/>
        </w:rPr>
        <w:t xml:space="preserve"> и </w:t>
      </w:r>
      <w:proofErr w:type="spellStart"/>
      <w:r w:rsidRPr="00686CE1">
        <w:rPr>
          <w:lang w:val="ru-RU"/>
        </w:rPr>
        <w:t>обучението</w:t>
      </w:r>
      <w:proofErr w:type="spellEnd"/>
      <w:r w:rsidRPr="00686CE1">
        <w:rPr>
          <w:lang w:val="ru-RU"/>
        </w:rPr>
        <w:t xml:space="preserve"> </w:t>
      </w:r>
      <w:proofErr w:type="spellStart"/>
      <w:r w:rsidRPr="00686CE1">
        <w:rPr>
          <w:lang w:val="ru-RU"/>
        </w:rPr>
        <w:t>трябва</w:t>
      </w:r>
      <w:proofErr w:type="spellEnd"/>
      <w:r w:rsidRPr="00686CE1">
        <w:rPr>
          <w:lang w:val="ru-RU"/>
        </w:rPr>
        <w:t xml:space="preserve"> да е </w:t>
      </w:r>
      <w:proofErr w:type="spellStart"/>
      <w:r w:rsidRPr="00686CE1">
        <w:rPr>
          <w:lang w:val="ru-RU"/>
        </w:rPr>
        <w:t>безплатно</w:t>
      </w:r>
      <w:proofErr w:type="spellEnd"/>
      <w:r w:rsidRPr="00686CE1">
        <w:rPr>
          <w:lang w:val="ru-RU"/>
        </w:rPr>
        <w:t xml:space="preserve"> за</w:t>
      </w:r>
    </w:p>
    <w:p w:rsidR="00366EF0" w:rsidRDefault="00366EF0" w:rsidP="00843386">
      <w:pPr>
        <w:pStyle w:val="BodyText"/>
        <w:ind w:left="252"/>
        <w:rPr>
          <w:b/>
          <w:lang w:val="ru-RU"/>
        </w:rPr>
      </w:pPr>
      <w:r w:rsidRPr="00686CE1">
        <w:rPr>
          <w:lang w:val="ru-RU"/>
        </w:rPr>
        <w:t>„</w:t>
      </w:r>
      <w:r>
        <w:rPr>
          <w:lang w:val="ru-RU"/>
        </w:rPr>
        <w:t>БАЛКАН БИО БГ“ ЕОО</w:t>
      </w:r>
      <w:r w:rsidRPr="00686CE1">
        <w:rPr>
          <w:lang w:val="ru-RU"/>
        </w:rPr>
        <w:t>Д</w:t>
      </w:r>
      <w:r w:rsidRPr="00686CE1">
        <w:rPr>
          <w:b/>
          <w:lang w:val="ru-RU"/>
        </w:rPr>
        <w:t>.</w:t>
      </w:r>
    </w:p>
    <w:p w:rsidR="00366EF0" w:rsidRPr="00686CE1" w:rsidRDefault="00366EF0" w:rsidP="00843386">
      <w:pPr>
        <w:pStyle w:val="BodyText"/>
        <w:ind w:left="252"/>
        <w:rPr>
          <w:b/>
          <w:lang w:val="ru-RU"/>
        </w:rPr>
      </w:pPr>
    </w:p>
    <w:p w:rsidR="00366EF0" w:rsidRPr="00686CE1" w:rsidRDefault="00366EF0" w:rsidP="00843386">
      <w:pPr>
        <w:ind w:left="252" w:right="238"/>
        <w:jc w:val="both"/>
        <w:rPr>
          <w:i/>
          <w:sz w:val="24"/>
          <w:lang w:val="ru-RU"/>
        </w:rPr>
      </w:pPr>
      <w:r w:rsidRPr="00686CE1">
        <w:rPr>
          <w:i/>
          <w:sz w:val="24"/>
          <w:lang w:val="ru-RU"/>
        </w:rPr>
        <w:t xml:space="preserve">Участник, предложил оферта, </w:t>
      </w:r>
      <w:proofErr w:type="spellStart"/>
      <w:r w:rsidRPr="00686CE1">
        <w:rPr>
          <w:i/>
          <w:sz w:val="24"/>
          <w:lang w:val="ru-RU"/>
        </w:rPr>
        <w:t>която</w:t>
      </w:r>
      <w:proofErr w:type="spellEnd"/>
      <w:r w:rsidRPr="00686CE1">
        <w:rPr>
          <w:i/>
          <w:sz w:val="24"/>
          <w:lang w:val="ru-RU"/>
        </w:rPr>
        <w:t xml:space="preserve"> не </w:t>
      </w:r>
      <w:proofErr w:type="spellStart"/>
      <w:r w:rsidRPr="00686CE1">
        <w:rPr>
          <w:i/>
          <w:sz w:val="24"/>
          <w:lang w:val="ru-RU"/>
        </w:rPr>
        <w:t>съдържа</w:t>
      </w:r>
      <w:proofErr w:type="spellEnd"/>
      <w:r w:rsidRPr="00686CE1">
        <w:rPr>
          <w:i/>
          <w:sz w:val="24"/>
          <w:lang w:val="ru-RU"/>
        </w:rPr>
        <w:t xml:space="preserve"> информация </w:t>
      </w:r>
      <w:proofErr w:type="spellStart"/>
      <w:r w:rsidRPr="00686CE1">
        <w:rPr>
          <w:i/>
          <w:sz w:val="24"/>
          <w:lang w:val="ru-RU"/>
        </w:rPr>
        <w:t>относно</w:t>
      </w:r>
      <w:proofErr w:type="spellEnd"/>
      <w:r w:rsidRPr="00686CE1">
        <w:rPr>
          <w:i/>
          <w:sz w:val="24"/>
          <w:lang w:val="ru-RU"/>
        </w:rPr>
        <w:t xml:space="preserve"> </w:t>
      </w:r>
      <w:proofErr w:type="spellStart"/>
      <w:r w:rsidRPr="00686CE1">
        <w:rPr>
          <w:i/>
          <w:sz w:val="24"/>
          <w:lang w:val="ru-RU"/>
        </w:rPr>
        <w:t>предложеното</w:t>
      </w:r>
      <w:proofErr w:type="spellEnd"/>
      <w:r w:rsidRPr="00686CE1">
        <w:rPr>
          <w:i/>
          <w:sz w:val="24"/>
          <w:lang w:val="ru-RU"/>
        </w:rPr>
        <w:t xml:space="preserve"> </w:t>
      </w:r>
      <w:proofErr w:type="spellStart"/>
      <w:r w:rsidRPr="00686CE1">
        <w:rPr>
          <w:i/>
          <w:sz w:val="24"/>
          <w:lang w:val="ru-RU"/>
        </w:rPr>
        <w:t>безплатно</w:t>
      </w:r>
      <w:proofErr w:type="spellEnd"/>
      <w:r w:rsidRPr="00686CE1">
        <w:rPr>
          <w:i/>
          <w:sz w:val="24"/>
          <w:lang w:val="ru-RU"/>
        </w:rPr>
        <w:t xml:space="preserve"> обучение </w:t>
      </w:r>
      <w:proofErr w:type="gramStart"/>
      <w:r w:rsidRPr="00686CE1">
        <w:rPr>
          <w:i/>
          <w:sz w:val="24"/>
          <w:lang w:val="ru-RU"/>
        </w:rPr>
        <w:t>на</w:t>
      </w:r>
      <w:proofErr w:type="gramEnd"/>
      <w:r w:rsidRPr="00686CE1">
        <w:rPr>
          <w:i/>
          <w:sz w:val="24"/>
          <w:lang w:val="ru-RU"/>
        </w:rPr>
        <w:t xml:space="preserve"> персонала на </w:t>
      </w:r>
      <w:r w:rsidRPr="00686CE1">
        <w:rPr>
          <w:lang w:val="ru-RU"/>
        </w:rPr>
        <w:t>„</w:t>
      </w:r>
      <w:r>
        <w:rPr>
          <w:lang w:val="ru-RU"/>
        </w:rPr>
        <w:t>БАЛКАН БИО БГ“ ЕОО</w:t>
      </w:r>
      <w:r w:rsidRPr="00686CE1">
        <w:rPr>
          <w:lang w:val="ru-RU"/>
        </w:rPr>
        <w:t>Д</w:t>
      </w:r>
      <w:r w:rsidRPr="00686CE1">
        <w:rPr>
          <w:i/>
          <w:sz w:val="24"/>
          <w:lang w:val="ru-RU"/>
        </w:rPr>
        <w:t xml:space="preserve"> за работа с </w:t>
      </w:r>
      <w:proofErr w:type="spellStart"/>
      <w:r w:rsidRPr="00686CE1">
        <w:rPr>
          <w:i/>
          <w:sz w:val="24"/>
          <w:lang w:val="ru-RU"/>
        </w:rPr>
        <w:t>предлаганото</w:t>
      </w:r>
      <w:proofErr w:type="spellEnd"/>
      <w:r w:rsidRPr="00686CE1">
        <w:rPr>
          <w:i/>
          <w:sz w:val="24"/>
          <w:lang w:val="ru-RU"/>
        </w:rPr>
        <w:t xml:space="preserve"> в </w:t>
      </w:r>
      <w:proofErr w:type="spellStart"/>
      <w:r w:rsidRPr="00686CE1">
        <w:rPr>
          <w:i/>
          <w:sz w:val="24"/>
          <w:lang w:val="ru-RU"/>
        </w:rPr>
        <w:t>офертата</w:t>
      </w:r>
      <w:proofErr w:type="spellEnd"/>
      <w:r w:rsidRPr="00686CE1">
        <w:rPr>
          <w:i/>
          <w:sz w:val="24"/>
          <w:lang w:val="ru-RU"/>
        </w:rPr>
        <w:t xml:space="preserve"> </w:t>
      </w:r>
      <w:proofErr w:type="spellStart"/>
      <w:r w:rsidRPr="00686CE1">
        <w:rPr>
          <w:i/>
          <w:sz w:val="24"/>
          <w:lang w:val="ru-RU"/>
        </w:rPr>
        <w:t>му</w:t>
      </w:r>
      <w:proofErr w:type="spellEnd"/>
      <w:r w:rsidRPr="00686CE1">
        <w:rPr>
          <w:i/>
          <w:sz w:val="24"/>
          <w:lang w:val="ru-RU"/>
        </w:rPr>
        <w:t xml:space="preserve"> </w:t>
      </w:r>
      <w:proofErr w:type="spellStart"/>
      <w:r w:rsidRPr="00686CE1">
        <w:rPr>
          <w:i/>
          <w:sz w:val="24"/>
          <w:lang w:val="ru-RU"/>
        </w:rPr>
        <w:t>оборудване</w:t>
      </w:r>
      <w:proofErr w:type="spellEnd"/>
      <w:r w:rsidRPr="00686CE1">
        <w:rPr>
          <w:i/>
          <w:sz w:val="24"/>
          <w:lang w:val="ru-RU"/>
        </w:rPr>
        <w:t xml:space="preserve">, </w:t>
      </w:r>
      <w:proofErr w:type="spellStart"/>
      <w:r w:rsidRPr="00686CE1">
        <w:rPr>
          <w:i/>
          <w:sz w:val="24"/>
          <w:lang w:val="ru-RU"/>
        </w:rPr>
        <w:t>ще</w:t>
      </w:r>
      <w:proofErr w:type="spellEnd"/>
      <w:r w:rsidRPr="00686CE1">
        <w:rPr>
          <w:i/>
          <w:sz w:val="24"/>
          <w:lang w:val="ru-RU"/>
        </w:rPr>
        <w:t xml:space="preserve"> </w:t>
      </w:r>
      <w:proofErr w:type="spellStart"/>
      <w:r w:rsidRPr="00686CE1">
        <w:rPr>
          <w:i/>
          <w:sz w:val="24"/>
          <w:lang w:val="ru-RU"/>
        </w:rPr>
        <w:t>бъде</w:t>
      </w:r>
      <w:proofErr w:type="spellEnd"/>
      <w:r w:rsidRPr="00686CE1">
        <w:rPr>
          <w:i/>
          <w:sz w:val="24"/>
          <w:lang w:val="ru-RU"/>
        </w:rPr>
        <w:t xml:space="preserve"> </w:t>
      </w:r>
      <w:proofErr w:type="spellStart"/>
      <w:r w:rsidRPr="00686CE1">
        <w:rPr>
          <w:i/>
          <w:sz w:val="24"/>
          <w:lang w:val="ru-RU"/>
        </w:rPr>
        <w:t>отстранен</w:t>
      </w:r>
      <w:proofErr w:type="spellEnd"/>
      <w:r w:rsidRPr="00686CE1">
        <w:rPr>
          <w:i/>
          <w:sz w:val="24"/>
          <w:lang w:val="ru-RU"/>
        </w:rPr>
        <w:t xml:space="preserve"> от </w:t>
      </w:r>
      <w:proofErr w:type="spellStart"/>
      <w:r w:rsidRPr="00686CE1">
        <w:rPr>
          <w:i/>
          <w:sz w:val="24"/>
          <w:lang w:val="ru-RU"/>
        </w:rPr>
        <w:t>процедурата</w:t>
      </w:r>
      <w:proofErr w:type="spellEnd"/>
    </w:p>
    <w:p w:rsidR="00366EF0" w:rsidRPr="00686CE1" w:rsidRDefault="00366EF0" w:rsidP="00843386">
      <w:pPr>
        <w:pStyle w:val="BodyText"/>
        <w:rPr>
          <w:i/>
          <w:sz w:val="26"/>
          <w:lang w:val="ru-RU"/>
        </w:rPr>
      </w:pPr>
    </w:p>
    <w:p w:rsidR="00366EF0" w:rsidRPr="007B5F0D" w:rsidRDefault="00366EF0" w:rsidP="00843386">
      <w:pPr>
        <w:ind w:left="252"/>
        <w:rPr>
          <w:i/>
          <w:sz w:val="24"/>
          <w:lang w:val="bg-BG"/>
        </w:rPr>
      </w:pPr>
      <w:proofErr w:type="spellStart"/>
      <w:r w:rsidRPr="00686CE1">
        <w:rPr>
          <w:b/>
          <w:sz w:val="24"/>
          <w:lang w:val="ru-RU"/>
        </w:rPr>
        <w:t>Място</w:t>
      </w:r>
      <w:proofErr w:type="spellEnd"/>
      <w:r w:rsidRPr="00686CE1">
        <w:rPr>
          <w:b/>
          <w:spacing w:val="-4"/>
          <w:sz w:val="24"/>
          <w:lang w:val="ru-RU"/>
        </w:rPr>
        <w:t xml:space="preserve"> </w:t>
      </w:r>
      <w:r w:rsidRPr="00686CE1">
        <w:rPr>
          <w:b/>
          <w:sz w:val="24"/>
          <w:lang w:val="ru-RU"/>
        </w:rPr>
        <w:t>на</w:t>
      </w:r>
      <w:r w:rsidRPr="00686CE1">
        <w:rPr>
          <w:b/>
          <w:spacing w:val="-4"/>
          <w:sz w:val="24"/>
          <w:lang w:val="ru-RU"/>
        </w:rPr>
        <w:t xml:space="preserve"> </w:t>
      </w:r>
      <w:proofErr w:type="spellStart"/>
      <w:r w:rsidRPr="00686CE1">
        <w:rPr>
          <w:b/>
          <w:sz w:val="24"/>
          <w:lang w:val="ru-RU"/>
        </w:rPr>
        <w:t>изпълнение</w:t>
      </w:r>
      <w:proofErr w:type="spellEnd"/>
      <w:r w:rsidRPr="00686CE1">
        <w:rPr>
          <w:b/>
          <w:spacing w:val="-6"/>
          <w:sz w:val="24"/>
          <w:lang w:val="ru-RU"/>
        </w:rPr>
        <w:t xml:space="preserve"> </w:t>
      </w:r>
      <w:r w:rsidRPr="00686CE1">
        <w:rPr>
          <w:b/>
          <w:sz w:val="24"/>
          <w:lang w:val="ru-RU"/>
        </w:rPr>
        <w:t>на</w:t>
      </w:r>
      <w:r w:rsidRPr="00686CE1">
        <w:rPr>
          <w:b/>
          <w:spacing w:val="-4"/>
          <w:sz w:val="24"/>
          <w:lang w:val="ru-RU"/>
        </w:rPr>
        <w:t xml:space="preserve"> </w:t>
      </w:r>
      <w:proofErr w:type="spellStart"/>
      <w:r w:rsidRPr="00686CE1">
        <w:rPr>
          <w:b/>
          <w:sz w:val="24"/>
          <w:lang w:val="ru-RU"/>
        </w:rPr>
        <w:t>доставката</w:t>
      </w:r>
      <w:proofErr w:type="spellEnd"/>
      <w:r w:rsidRPr="00686CE1">
        <w:rPr>
          <w:b/>
          <w:sz w:val="24"/>
          <w:lang w:val="ru-RU"/>
        </w:rPr>
        <w:t>:</w:t>
      </w:r>
      <w:r w:rsidRPr="00686CE1">
        <w:rPr>
          <w:b/>
          <w:spacing w:val="-7"/>
          <w:sz w:val="24"/>
          <w:lang w:val="ru-RU"/>
        </w:rPr>
        <w:t xml:space="preserve"> </w:t>
      </w:r>
      <w:r w:rsidRPr="00686CE1">
        <w:rPr>
          <w:i/>
          <w:sz w:val="24"/>
          <w:lang w:val="ru-RU"/>
        </w:rPr>
        <w:t>Р.</w:t>
      </w:r>
      <w:r w:rsidRPr="00686CE1">
        <w:rPr>
          <w:i/>
          <w:spacing w:val="-3"/>
          <w:sz w:val="24"/>
          <w:lang w:val="ru-RU"/>
        </w:rPr>
        <w:t xml:space="preserve"> </w:t>
      </w:r>
      <w:proofErr w:type="spellStart"/>
      <w:r w:rsidRPr="00686CE1">
        <w:rPr>
          <w:i/>
          <w:sz w:val="24"/>
          <w:lang w:val="ru-RU"/>
        </w:rPr>
        <w:t>България</w:t>
      </w:r>
      <w:proofErr w:type="spellEnd"/>
      <w:r w:rsidRPr="00686CE1">
        <w:rPr>
          <w:i/>
          <w:sz w:val="24"/>
          <w:lang w:val="ru-RU"/>
        </w:rPr>
        <w:t>,</w:t>
      </w:r>
      <w:r w:rsidRPr="00686CE1">
        <w:rPr>
          <w:i/>
          <w:spacing w:val="-4"/>
          <w:sz w:val="24"/>
          <w:lang w:val="ru-RU"/>
        </w:rPr>
        <w:t xml:space="preserve"> </w:t>
      </w:r>
      <w:r w:rsidRPr="00686CE1">
        <w:rPr>
          <w:i/>
          <w:sz w:val="24"/>
          <w:lang w:val="ru-RU"/>
        </w:rPr>
        <w:t>гр.</w:t>
      </w:r>
      <w:r w:rsidRPr="00686CE1">
        <w:rPr>
          <w:i/>
          <w:spacing w:val="-3"/>
          <w:sz w:val="24"/>
          <w:lang w:val="ru-RU"/>
        </w:rPr>
        <w:t xml:space="preserve"> </w:t>
      </w:r>
      <w:r>
        <w:rPr>
          <w:i/>
          <w:sz w:val="24"/>
          <w:lang w:val="bg-BG"/>
        </w:rPr>
        <w:t>Тетевен</w:t>
      </w:r>
      <w:r w:rsidRPr="00AD7261">
        <w:rPr>
          <w:i/>
          <w:sz w:val="24"/>
          <w:lang w:val="ru-RU"/>
        </w:rPr>
        <w:t>,</w:t>
      </w:r>
      <w:r w:rsidRPr="00AD7261">
        <w:rPr>
          <w:i/>
          <w:spacing w:val="-11"/>
          <w:sz w:val="24"/>
          <w:lang w:val="ru-RU"/>
        </w:rPr>
        <w:t xml:space="preserve"> </w:t>
      </w:r>
      <w:r>
        <w:rPr>
          <w:i/>
          <w:spacing w:val="-11"/>
          <w:sz w:val="24"/>
          <w:lang w:val="bg-BG"/>
        </w:rPr>
        <w:t>ул</w:t>
      </w:r>
      <w:proofErr w:type="gramStart"/>
      <w:r>
        <w:rPr>
          <w:i/>
          <w:spacing w:val="-11"/>
          <w:sz w:val="24"/>
          <w:lang w:val="bg-BG"/>
        </w:rPr>
        <w:t>.Б</w:t>
      </w:r>
      <w:proofErr w:type="gramEnd"/>
      <w:r>
        <w:rPr>
          <w:i/>
          <w:spacing w:val="-11"/>
          <w:sz w:val="24"/>
          <w:lang w:val="bg-BG"/>
        </w:rPr>
        <w:t>ели Вит 105,</w:t>
      </w:r>
      <w:r w:rsidRPr="00686CE1">
        <w:rPr>
          <w:i/>
          <w:sz w:val="24"/>
          <w:lang w:val="ru-RU"/>
        </w:rPr>
        <w:t xml:space="preserve"> </w:t>
      </w:r>
      <w:r w:rsidRPr="00686CE1">
        <w:rPr>
          <w:lang w:val="ru-RU"/>
        </w:rPr>
        <w:t>„</w:t>
      </w:r>
      <w:r>
        <w:rPr>
          <w:lang w:val="ru-RU"/>
        </w:rPr>
        <w:t>БАЛКАН БИО БГ“ ЕОО</w:t>
      </w:r>
      <w:r w:rsidRPr="00686CE1">
        <w:rPr>
          <w:lang w:val="ru-RU"/>
        </w:rPr>
        <w:t>Д</w:t>
      </w:r>
    </w:p>
    <w:sectPr w:rsidR="00366EF0" w:rsidRPr="007B5F0D" w:rsidSect="00CF705C">
      <w:headerReference w:type="default" r:id="rId8"/>
      <w:footerReference w:type="default" r:id="rId9"/>
      <w:pgSz w:w="12240" w:h="15840"/>
      <w:pgMar w:top="2140" w:right="1300" w:bottom="1380" w:left="1300" w:header="720" w:footer="119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A95" w:rsidRDefault="00426A95" w:rsidP="00CF705C">
      <w:r>
        <w:separator/>
      </w:r>
    </w:p>
  </w:endnote>
  <w:endnote w:type="continuationSeparator" w:id="0">
    <w:p w:rsidR="00426A95" w:rsidRDefault="00426A95" w:rsidP="00CF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EF0" w:rsidRDefault="00426A95">
    <w:pPr>
      <w:pStyle w:val="BodyText"/>
      <w:spacing w:line="14" w:lineRule="auto"/>
      <w:rPr>
        <w:sz w:val="20"/>
      </w:rPr>
    </w:pPr>
    <w:r>
      <w:rPr>
        <w:noProof/>
      </w:rPr>
      <w:pict>
        <v:line id="Line 14" o:spid="_x0000_s2062" style="position:absolute;z-index:-2;visibility:visible;mso-position-horizontal-relative:page;mso-position-vertical-relative:page" from="70.55pt,718.7pt" to="541.45pt,7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" strokeweight=".72pt">
          <w10:wrap anchorx="page" anchory="page"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2063" type="#_x0000_t202" style="position:absolute;margin-left:81.55pt;margin-top:718.55pt;width:448.75pt;height:38.55pt;z-index:-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" filled="f" stroked="f">
          <v:textbox inset="0,0,0,0">
            <w:txbxContent>
              <w:p w:rsidR="00366EF0" w:rsidRPr="00686CE1" w:rsidRDefault="00366EF0" w:rsidP="00197AAF">
                <w:pPr>
                  <w:rPr>
                    <w:sz w:val="16"/>
                    <w:szCs w:val="16"/>
                    <w:lang w:val="ru-RU"/>
                  </w:rPr>
                </w:pPr>
                <w:r w:rsidRPr="005F73E8">
                  <w:rPr>
                    <w:b/>
                    <w:sz w:val="16"/>
                    <w:szCs w:val="16"/>
                    <w:lang w:val="ru-RU"/>
                  </w:rPr>
                  <w:t>Проект:</w:t>
                </w:r>
                <w:r w:rsidRPr="005F73E8">
                  <w:rPr>
                    <w:b/>
                    <w:bCs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„</w:t>
                </w:r>
                <w:proofErr w:type="spellStart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Повишаване</w:t>
                </w:r>
                <w:proofErr w:type="spellEnd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на </w:t>
                </w:r>
                <w:proofErr w:type="spellStart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ефективността</w:t>
                </w:r>
                <w:proofErr w:type="spellEnd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на </w:t>
                </w:r>
                <w:proofErr w:type="spellStart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индустриалните</w:t>
                </w:r>
                <w:proofErr w:type="spellEnd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процеси</w:t>
                </w:r>
                <w:proofErr w:type="spellEnd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 в </w:t>
                </w:r>
                <w:proofErr w:type="spellStart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производството</w:t>
                </w:r>
                <w:proofErr w:type="spellEnd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gramStart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на</w:t>
                </w:r>
                <w:proofErr w:type="gramEnd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„БАЛКАН БИО БГ” ЕООД  чрез </w:t>
                </w:r>
                <w:proofErr w:type="spellStart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подобрена</w:t>
                </w:r>
                <w:proofErr w:type="spellEnd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енергийна</w:t>
                </w:r>
                <w:proofErr w:type="spellEnd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ефективност</w:t>
                </w:r>
                <w:proofErr w:type="spellEnd"/>
                <w:r w:rsidRPr="00686CE1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”, </w:t>
                </w:r>
                <w:proofErr w:type="spellStart"/>
                <w:r w:rsidRPr="00686CE1">
                  <w:rPr>
                    <w:sz w:val="16"/>
                    <w:szCs w:val="16"/>
                    <w:lang w:val="ru-RU"/>
                  </w:rPr>
                  <w:t>финансиран</w:t>
                </w:r>
                <w:proofErr w:type="spellEnd"/>
                <w:r w:rsidRPr="00686CE1">
                  <w:rPr>
                    <w:sz w:val="16"/>
                    <w:szCs w:val="16"/>
                    <w:lang w:val="ru-RU"/>
                  </w:rPr>
                  <w:t xml:space="preserve"> по </w:t>
                </w:r>
                <w:proofErr w:type="spellStart"/>
                <w:r w:rsidRPr="00686CE1">
                  <w:rPr>
                    <w:sz w:val="16"/>
                    <w:szCs w:val="16"/>
                    <w:lang w:val="ru-RU"/>
                  </w:rPr>
                  <w:t>Програма</w:t>
                </w:r>
                <w:proofErr w:type="spellEnd"/>
                <w:r w:rsidRPr="00686CE1">
                  <w:rPr>
                    <w:sz w:val="16"/>
                    <w:szCs w:val="16"/>
                    <w:lang w:val="ru-RU"/>
                  </w:rPr>
                  <w:t xml:space="preserve"> „ВЪЗОБНОВЯЕМА ЕНЕРГИЯ, ЕНЕРГИЙНА ЕФЕКТИВНОСТ, ЕНЕРГИЙНА СИГУРНОСТ“, </w:t>
                </w:r>
                <w:r w:rsidRPr="005F73E8">
                  <w:rPr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686CE1">
                  <w:rPr>
                    <w:bCs/>
                    <w:sz w:val="16"/>
                    <w:szCs w:val="16"/>
                    <w:lang w:val="ru-RU"/>
                  </w:rPr>
                  <w:t>„</w:t>
                </w:r>
                <w:proofErr w:type="spellStart"/>
                <w:r w:rsidRPr="00686CE1">
                  <w:rPr>
                    <w:bCs/>
                    <w:sz w:val="16"/>
                    <w:szCs w:val="16"/>
                    <w:lang w:val="ru-RU"/>
                  </w:rPr>
                  <w:t>Енергийна</w:t>
                </w:r>
                <w:proofErr w:type="spellEnd"/>
                <w:r w:rsidRPr="00686CE1">
                  <w:rPr>
                    <w:b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686CE1">
                  <w:rPr>
                    <w:bCs/>
                    <w:sz w:val="16"/>
                    <w:szCs w:val="16"/>
                    <w:lang w:val="ru-RU"/>
                  </w:rPr>
                  <w:t>ефективност</w:t>
                </w:r>
                <w:proofErr w:type="spellEnd"/>
                <w:r w:rsidRPr="00686CE1">
                  <w:rPr>
                    <w:bCs/>
                    <w:sz w:val="16"/>
                    <w:szCs w:val="16"/>
                    <w:lang w:val="ru-RU"/>
                  </w:rPr>
                  <w:t xml:space="preserve"> в </w:t>
                </w:r>
                <w:proofErr w:type="spellStart"/>
                <w:r w:rsidRPr="00686CE1">
                  <w:rPr>
                    <w:bCs/>
                    <w:sz w:val="16"/>
                    <w:szCs w:val="16"/>
                    <w:lang w:val="ru-RU"/>
                  </w:rPr>
                  <w:t>индустрията</w:t>
                </w:r>
                <w:proofErr w:type="spellEnd"/>
                <w:r w:rsidRPr="00686CE1">
                  <w:rPr>
                    <w:bCs/>
                    <w:sz w:val="16"/>
                    <w:szCs w:val="16"/>
                    <w:lang w:val="ru-RU"/>
                  </w:rPr>
                  <w:t xml:space="preserve">“, </w:t>
                </w:r>
                <w:proofErr w:type="spellStart"/>
                <w:r w:rsidRPr="00686CE1">
                  <w:rPr>
                    <w:sz w:val="16"/>
                    <w:szCs w:val="16"/>
                    <w:lang w:val="ru-RU"/>
                  </w:rPr>
                  <w:t>финансирано</w:t>
                </w:r>
                <w:proofErr w:type="spellEnd"/>
                <w:r w:rsidRPr="00686CE1">
                  <w:rPr>
                    <w:sz w:val="16"/>
                    <w:szCs w:val="16"/>
                    <w:lang w:val="ru-RU"/>
                  </w:rPr>
                  <w:t xml:space="preserve"> по ФМ на ЕИП 2014-2021</w:t>
                </w:r>
              </w:p>
              <w:p w:rsidR="00366EF0" w:rsidRPr="00686CE1" w:rsidRDefault="00366EF0" w:rsidP="00197AAF">
                <w:pPr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A95" w:rsidRDefault="00426A95" w:rsidP="00CF705C">
      <w:r>
        <w:separator/>
      </w:r>
    </w:p>
  </w:footnote>
  <w:footnote w:type="continuationSeparator" w:id="0">
    <w:p w:rsidR="00426A95" w:rsidRDefault="00426A95" w:rsidP="00CF7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EF0" w:rsidRDefault="00426A95">
    <w:pPr>
      <w:pStyle w:val="BodyText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2059" type="#_x0000_t202" style="position:absolute;margin-left:235.5pt;margin-top:89pt;width:163.2pt;height:12.95pt;z-index:-3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" filled="f" stroked="f">
          <v:textbox inset="0,0,0,0">
            <w:txbxContent>
              <w:p w:rsidR="00366EF0" w:rsidRDefault="00366EF0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proofErr w:type="spellStart"/>
                <w:r>
                  <w:rPr>
                    <w:rFonts w:ascii="Verdana" w:hAnsi="Verdana"/>
                    <w:b/>
                    <w:sz w:val="18"/>
                  </w:rPr>
                  <w:t>Министерство</w:t>
                </w:r>
                <w:proofErr w:type="spellEnd"/>
                <w:r>
                  <w:rPr>
                    <w:rFonts w:ascii="Verdana" w:hAnsi="Verdana"/>
                    <w:b/>
                    <w:sz w:val="18"/>
                  </w:rPr>
                  <w:t xml:space="preserve"> </w:t>
                </w:r>
                <w:proofErr w:type="spellStart"/>
                <w:r>
                  <w:rPr>
                    <w:rFonts w:ascii="Verdana" w:hAnsi="Verdana"/>
                    <w:b/>
                    <w:sz w:val="18"/>
                  </w:rPr>
                  <w:t>на</w:t>
                </w:r>
                <w:proofErr w:type="spellEnd"/>
                <w:r>
                  <w:rPr>
                    <w:rFonts w:ascii="Verdana" w:hAnsi="Verdana"/>
                    <w:b/>
                    <w:sz w:val="18"/>
                  </w:rPr>
                  <w:t xml:space="preserve"> </w:t>
                </w:r>
                <w:proofErr w:type="spellStart"/>
                <w:r>
                  <w:rPr>
                    <w:rFonts w:ascii="Verdana" w:hAnsi="Verdana"/>
                    <w:b/>
                    <w:sz w:val="18"/>
                  </w:rPr>
                  <w:t>енергетиката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png" o:spid="_x0000_s2060" type="#_x0000_t75" style="position:absolute;margin-left:71.9pt;margin-top:36pt;width:102pt;height:71.4pt;z-index:-5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</w:rPr>
      <w:pict>
        <v:shape id="Text Box 12" o:spid="_x0000_s2061" type="#_x0000_t202" style="position:absolute;margin-left:205.3pt;margin-top:54.65pt;width:384.35pt;height:23.95pt;z-index:-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" filled="f" stroked="f">
          <v:textbox inset="0,0,0,0">
            <w:txbxContent>
              <w:p w:rsidR="00366EF0" w:rsidRPr="00686CE1" w:rsidRDefault="00366EF0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  <w:lang w:val="ru-RU"/>
                  </w:rPr>
                </w:pPr>
                <w:proofErr w:type="spellStart"/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>Програма</w:t>
                </w:r>
                <w:proofErr w:type="spellEnd"/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 xml:space="preserve"> „</w:t>
                </w:r>
                <w:proofErr w:type="spellStart"/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>Възобновяема</w:t>
                </w:r>
                <w:proofErr w:type="spellEnd"/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 xml:space="preserve"> </w:t>
                </w:r>
                <w:proofErr w:type="spellStart"/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>енергия</w:t>
                </w:r>
                <w:proofErr w:type="spellEnd"/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 xml:space="preserve">, </w:t>
                </w:r>
                <w:proofErr w:type="spellStart"/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>енергийна</w:t>
                </w:r>
                <w:proofErr w:type="spellEnd"/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 xml:space="preserve"> </w:t>
                </w:r>
                <w:proofErr w:type="spellStart"/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>ефективност</w:t>
                </w:r>
                <w:proofErr w:type="spellEnd"/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>,</w:t>
                </w:r>
              </w:p>
              <w:p w:rsidR="00366EF0" w:rsidRDefault="00366EF0">
                <w:pPr>
                  <w:tabs>
                    <w:tab w:val="left" w:pos="7666"/>
                  </w:tabs>
                  <w:spacing w:line="219" w:lineRule="exact"/>
                  <w:ind w:left="20"/>
                  <w:rPr>
                    <w:rFonts w:ascii="Verdana" w:hAnsi="Verdana"/>
                    <w:b/>
                    <w:sz w:val="18"/>
                  </w:rPr>
                </w:pPr>
                <w:r w:rsidRPr="00686CE1">
                  <w:rPr>
                    <w:sz w:val="18"/>
                    <w:u w:val="single"/>
                    <w:lang w:val="ru-RU"/>
                  </w:rPr>
                  <w:t xml:space="preserve"> </w:t>
                </w:r>
                <w:r w:rsidRPr="00686CE1">
                  <w:rPr>
                    <w:spacing w:val="18"/>
                    <w:sz w:val="18"/>
                    <w:u w:val="single"/>
                    <w:lang w:val="ru-RU"/>
                  </w:rPr>
                  <w:t xml:space="preserve"> </w:t>
                </w:r>
                <w:proofErr w:type="spellStart"/>
                <w:proofErr w:type="gramStart"/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proofErr w:type="spellEnd"/>
                <w:proofErr w:type="gramEnd"/>
                <w:r>
                  <w:rPr>
                    <w:rFonts w:ascii="Verdana" w:hAnsi="Verdana"/>
                    <w:b/>
                    <w:spacing w:val="-8"/>
                    <w:sz w:val="18"/>
                    <w:u w:val="single"/>
                  </w:rPr>
                  <w:t xml:space="preserve"> </w:t>
                </w:r>
                <w:proofErr w:type="spellStart"/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</w:t>
                </w:r>
                <w:proofErr w:type="spellEnd"/>
                <w:r>
                  <w:rPr>
                    <w:rFonts w:ascii="Verdana" w:hAnsi="Verdana"/>
                    <w:b/>
                    <w:sz w:val="18"/>
                    <w:u w:val="single"/>
                  </w:rPr>
                  <w:t>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15E4"/>
    <w:multiLevelType w:val="hybridMultilevel"/>
    <w:tmpl w:val="FFFFFFFF"/>
    <w:lvl w:ilvl="0" w:tplc="1D92F12A">
      <w:start w:val="1"/>
      <w:numFmt w:val="decimal"/>
      <w:lvlText w:val="%1."/>
      <w:lvlJc w:val="left"/>
      <w:pPr>
        <w:ind w:left="963" w:hanging="711"/>
      </w:pPr>
      <w:rPr>
        <w:rFonts w:cs="Times New Roman" w:hint="default"/>
        <w:w w:val="100"/>
      </w:rPr>
    </w:lvl>
    <w:lvl w:ilvl="1" w:tplc="8CB46954">
      <w:numFmt w:val="bullet"/>
      <w:lvlText w:val="•"/>
      <w:lvlJc w:val="left"/>
      <w:pPr>
        <w:ind w:left="1828" w:hanging="711"/>
      </w:pPr>
      <w:rPr>
        <w:rFonts w:hint="default"/>
      </w:rPr>
    </w:lvl>
    <w:lvl w:ilvl="2" w:tplc="4486172E">
      <w:numFmt w:val="bullet"/>
      <w:lvlText w:val="•"/>
      <w:lvlJc w:val="left"/>
      <w:pPr>
        <w:ind w:left="2696" w:hanging="711"/>
      </w:pPr>
      <w:rPr>
        <w:rFonts w:hint="default"/>
      </w:rPr>
    </w:lvl>
    <w:lvl w:ilvl="3" w:tplc="BCE644DC">
      <w:numFmt w:val="bullet"/>
      <w:lvlText w:val="•"/>
      <w:lvlJc w:val="left"/>
      <w:pPr>
        <w:ind w:left="3564" w:hanging="711"/>
      </w:pPr>
      <w:rPr>
        <w:rFonts w:hint="default"/>
      </w:rPr>
    </w:lvl>
    <w:lvl w:ilvl="4" w:tplc="2C088CAC">
      <w:numFmt w:val="bullet"/>
      <w:lvlText w:val="•"/>
      <w:lvlJc w:val="left"/>
      <w:pPr>
        <w:ind w:left="4432" w:hanging="711"/>
      </w:pPr>
      <w:rPr>
        <w:rFonts w:hint="default"/>
      </w:rPr>
    </w:lvl>
    <w:lvl w:ilvl="5" w:tplc="24AE9898">
      <w:numFmt w:val="bullet"/>
      <w:lvlText w:val="•"/>
      <w:lvlJc w:val="left"/>
      <w:pPr>
        <w:ind w:left="5300" w:hanging="711"/>
      </w:pPr>
      <w:rPr>
        <w:rFonts w:hint="default"/>
      </w:rPr>
    </w:lvl>
    <w:lvl w:ilvl="6" w:tplc="A5505D02">
      <w:numFmt w:val="bullet"/>
      <w:lvlText w:val="•"/>
      <w:lvlJc w:val="left"/>
      <w:pPr>
        <w:ind w:left="6168" w:hanging="711"/>
      </w:pPr>
      <w:rPr>
        <w:rFonts w:hint="default"/>
      </w:rPr>
    </w:lvl>
    <w:lvl w:ilvl="7" w:tplc="B0CC1812">
      <w:numFmt w:val="bullet"/>
      <w:lvlText w:val="•"/>
      <w:lvlJc w:val="left"/>
      <w:pPr>
        <w:ind w:left="7036" w:hanging="711"/>
      </w:pPr>
      <w:rPr>
        <w:rFonts w:hint="default"/>
      </w:rPr>
    </w:lvl>
    <w:lvl w:ilvl="8" w:tplc="CC349D20">
      <w:numFmt w:val="bullet"/>
      <w:lvlText w:val="•"/>
      <w:lvlJc w:val="left"/>
      <w:pPr>
        <w:ind w:left="7904" w:hanging="711"/>
      </w:pPr>
      <w:rPr>
        <w:rFonts w:hint="default"/>
      </w:rPr>
    </w:lvl>
  </w:abstractNum>
  <w:abstractNum w:abstractNumId="1">
    <w:nsid w:val="0BD3490B"/>
    <w:multiLevelType w:val="hybridMultilevel"/>
    <w:tmpl w:val="FFFFFFFF"/>
    <w:lvl w:ilvl="0" w:tplc="C91CC5A2">
      <w:start w:val="1"/>
      <w:numFmt w:val="decimal"/>
      <w:lvlText w:val="%1."/>
      <w:lvlJc w:val="left"/>
      <w:pPr>
        <w:ind w:left="963" w:hanging="351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</w:rPr>
    </w:lvl>
    <w:lvl w:ilvl="1" w:tplc="58E22C70">
      <w:numFmt w:val="bullet"/>
      <w:lvlText w:val="•"/>
      <w:lvlJc w:val="left"/>
      <w:pPr>
        <w:ind w:left="1828" w:hanging="351"/>
      </w:pPr>
      <w:rPr>
        <w:rFonts w:hint="default"/>
      </w:rPr>
    </w:lvl>
    <w:lvl w:ilvl="2" w:tplc="46DCD154">
      <w:numFmt w:val="bullet"/>
      <w:lvlText w:val="•"/>
      <w:lvlJc w:val="left"/>
      <w:pPr>
        <w:ind w:left="2696" w:hanging="351"/>
      </w:pPr>
      <w:rPr>
        <w:rFonts w:hint="default"/>
      </w:rPr>
    </w:lvl>
    <w:lvl w:ilvl="3" w:tplc="1B38B26A">
      <w:numFmt w:val="bullet"/>
      <w:lvlText w:val="•"/>
      <w:lvlJc w:val="left"/>
      <w:pPr>
        <w:ind w:left="3564" w:hanging="351"/>
      </w:pPr>
      <w:rPr>
        <w:rFonts w:hint="default"/>
      </w:rPr>
    </w:lvl>
    <w:lvl w:ilvl="4" w:tplc="FB22E0CC">
      <w:numFmt w:val="bullet"/>
      <w:lvlText w:val="•"/>
      <w:lvlJc w:val="left"/>
      <w:pPr>
        <w:ind w:left="4432" w:hanging="351"/>
      </w:pPr>
      <w:rPr>
        <w:rFonts w:hint="default"/>
      </w:rPr>
    </w:lvl>
    <w:lvl w:ilvl="5" w:tplc="827EB794">
      <w:numFmt w:val="bullet"/>
      <w:lvlText w:val="•"/>
      <w:lvlJc w:val="left"/>
      <w:pPr>
        <w:ind w:left="5300" w:hanging="351"/>
      </w:pPr>
      <w:rPr>
        <w:rFonts w:hint="default"/>
      </w:rPr>
    </w:lvl>
    <w:lvl w:ilvl="6" w:tplc="165C3F4E">
      <w:numFmt w:val="bullet"/>
      <w:lvlText w:val="•"/>
      <w:lvlJc w:val="left"/>
      <w:pPr>
        <w:ind w:left="6168" w:hanging="351"/>
      </w:pPr>
      <w:rPr>
        <w:rFonts w:hint="default"/>
      </w:rPr>
    </w:lvl>
    <w:lvl w:ilvl="7" w:tplc="F0D0E5C6">
      <w:numFmt w:val="bullet"/>
      <w:lvlText w:val="•"/>
      <w:lvlJc w:val="left"/>
      <w:pPr>
        <w:ind w:left="7036" w:hanging="351"/>
      </w:pPr>
      <w:rPr>
        <w:rFonts w:hint="default"/>
      </w:rPr>
    </w:lvl>
    <w:lvl w:ilvl="8" w:tplc="8C30829A">
      <w:numFmt w:val="bullet"/>
      <w:lvlText w:val="•"/>
      <w:lvlJc w:val="left"/>
      <w:pPr>
        <w:ind w:left="7904" w:hanging="351"/>
      </w:pPr>
      <w:rPr>
        <w:rFonts w:hint="default"/>
      </w:rPr>
    </w:lvl>
  </w:abstractNum>
  <w:abstractNum w:abstractNumId="2">
    <w:nsid w:val="25D77318"/>
    <w:multiLevelType w:val="hybridMultilevel"/>
    <w:tmpl w:val="E7EE53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A654D"/>
    <w:multiLevelType w:val="hybridMultilevel"/>
    <w:tmpl w:val="FFFFFFFF"/>
    <w:lvl w:ilvl="0" w:tplc="0C2C3560">
      <w:numFmt w:val="bullet"/>
      <w:lvlText w:val="□"/>
      <w:lvlJc w:val="left"/>
      <w:pPr>
        <w:ind w:left="140" w:hanging="308"/>
      </w:pPr>
      <w:rPr>
        <w:rFonts w:ascii="Times New Roman" w:eastAsia="Times New Roman" w:hAnsi="Times New Roman" w:hint="default"/>
        <w:w w:val="128"/>
        <w:sz w:val="24"/>
      </w:rPr>
    </w:lvl>
    <w:lvl w:ilvl="1" w:tplc="1A3A7458">
      <w:numFmt w:val="bullet"/>
      <w:lvlText w:val=""/>
      <w:lvlJc w:val="left"/>
      <w:pPr>
        <w:ind w:left="860" w:hanging="361"/>
      </w:pPr>
      <w:rPr>
        <w:rFonts w:ascii="Symbol" w:eastAsia="Times New Roman" w:hAnsi="Symbol" w:hint="default"/>
        <w:w w:val="100"/>
        <w:sz w:val="22"/>
      </w:rPr>
    </w:lvl>
    <w:lvl w:ilvl="2" w:tplc="ED1CEA9C">
      <w:numFmt w:val="bullet"/>
      <w:lvlText w:val="•"/>
      <w:lvlJc w:val="left"/>
      <w:pPr>
        <w:ind w:left="800" w:hanging="361"/>
      </w:pPr>
      <w:rPr>
        <w:rFonts w:hint="default"/>
      </w:rPr>
    </w:lvl>
    <w:lvl w:ilvl="3" w:tplc="0624E0CE">
      <w:numFmt w:val="bullet"/>
      <w:lvlText w:val="•"/>
      <w:lvlJc w:val="left"/>
      <w:pPr>
        <w:ind w:left="860" w:hanging="361"/>
      </w:pPr>
      <w:rPr>
        <w:rFonts w:hint="default"/>
      </w:rPr>
    </w:lvl>
    <w:lvl w:ilvl="4" w:tplc="CB1A2864">
      <w:numFmt w:val="bullet"/>
      <w:lvlText w:val="•"/>
      <w:lvlJc w:val="left"/>
      <w:pPr>
        <w:ind w:left="2114" w:hanging="361"/>
      </w:pPr>
      <w:rPr>
        <w:rFonts w:hint="default"/>
      </w:rPr>
    </w:lvl>
    <w:lvl w:ilvl="5" w:tplc="D35285AC">
      <w:numFmt w:val="bullet"/>
      <w:lvlText w:val="•"/>
      <w:lvlJc w:val="left"/>
      <w:pPr>
        <w:ind w:left="3368" w:hanging="361"/>
      </w:pPr>
      <w:rPr>
        <w:rFonts w:hint="default"/>
      </w:rPr>
    </w:lvl>
    <w:lvl w:ilvl="6" w:tplc="A0CAD268">
      <w:numFmt w:val="bullet"/>
      <w:lvlText w:val="•"/>
      <w:lvlJc w:val="left"/>
      <w:pPr>
        <w:ind w:left="4622" w:hanging="361"/>
      </w:pPr>
      <w:rPr>
        <w:rFonts w:hint="default"/>
      </w:rPr>
    </w:lvl>
    <w:lvl w:ilvl="7" w:tplc="5B181BDE">
      <w:numFmt w:val="bullet"/>
      <w:lvlText w:val="•"/>
      <w:lvlJc w:val="left"/>
      <w:pPr>
        <w:ind w:left="5877" w:hanging="361"/>
      </w:pPr>
      <w:rPr>
        <w:rFonts w:hint="default"/>
      </w:rPr>
    </w:lvl>
    <w:lvl w:ilvl="8" w:tplc="83409B2A">
      <w:numFmt w:val="bullet"/>
      <w:lvlText w:val="•"/>
      <w:lvlJc w:val="left"/>
      <w:pPr>
        <w:ind w:left="7131" w:hanging="361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05C"/>
    <w:rsid w:val="00037735"/>
    <w:rsid w:val="000402C6"/>
    <w:rsid w:val="00057EA7"/>
    <w:rsid w:val="000954CD"/>
    <w:rsid w:val="0012782D"/>
    <w:rsid w:val="00197AAF"/>
    <w:rsid w:val="001B6C9B"/>
    <w:rsid w:val="001F689F"/>
    <w:rsid w:val="00205353"/>
    <w:rsid w:val="002218B8"/>
    <w:rsid w:val="00256CF6"/>
    <w:rsid w:val="00291D98"/>
    <w:rsid w:val="002A3F18"/>
    <w:rsid w:val="00366EF0"/>
    <w:rsid w:val="003A1010"/>
    <w:rsid w:val="003F2E2E"/>
    <w:rsid w:val="00426A95"/>
    <w:rsid w:val="004363B0"/>
    <w:rsid w:val="00492801"/>
    <w:rsid w:val="004A3928"/>
    <w:rsid w:val="0058028A"/>
    <w:rsid w:val="005E01D0"/>
    <w:rsid w:val="005F73E8"/>
    <w:rsid w:val="0062485B"/>
    <w:rsid w:val="00686CE1"/>
    <w:rsid w:val="006C6036"/>
    <w:rsid w:val="006E0D05"/>
    <w:rsid w:val="006F16DC"/>
    <w:rsid w:val="006F405E"/>
    <w:rsid w:val="00744C4E"/>
    <w:rsid w:val="007A34DA"/>
    <w:rsid w:val="007B5F0D"/>
    <w:rsid w:val="008375FC"/>
    <w:rsid w:val="00843386"/>
    <w:rsid w:val="008449A2"/>
    <w:rsid w:val="008F71D6"/>
    <w:rsid w:val="0091519F"/>
    <w:rsid w:val="0094005B"/>
    <w:rsid w:val="009673EB"/>
    <w:rsid w:val="009775BE"/>
    <w:rsid w:val="00A66DB9"/>
    <w:rsid w:val="00A80D16"/>
    <w:rsid w:val="00A9169C"/>
    <w:rsid w:val="00A96372"/>
    <w:rsid w:val="00AD7261"/>
    <w:rsid w:val="00AE676F"/>
    <w:rsid w:val="00B42060"/>
    <w:rsid w:val="00BB701F"/>
    <w:rsid w:val="00BE79F5"/>
    <w:rsid w:val="00C10EA1"/>
    <w:rsid w:val="00CF705C"/>
    <w:rsid w:val="00D11B1F"/>
    <w:rsid w:val="00D21D9C"/>
    <w:rsid w:val="00D41C1A"/>
    <w:rsid w:val="00DA2BFF"/>
    <w:rsid w:val="00DB66C7"/>
    <w:rsid w:val="00DF53EB"/>
    <w:rsid w:val="00E4597B"/>
    <w:rsid w:val="00E70863"/>
    <w:rsid w:val="00EF015D"/>
    <w:rsid w:val="00FA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5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CF705C"/>
    <w:pPr>
      <w:ind w:left="96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37735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CF705C"/>
    <w:rPr>
      <w:sz w:val="24"/>
      <w:szCs w:val="24"/>
    </w:rPr>
  </w:style>
  <w:style w:type="character" w:customStyle="1" w:styleId="BodyTextChar">
    <w:name w:val="Body Text Char"/>
    <w:link w:val="BodyText"/>
    <w:uiPriority w:val="99"/>
    <w:locked/>
    <w:rsid w:val="00037735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CF705C"/>
    <w:pPr>
      <w:ind w:left="447" w:hanging="361"/>
    </w:pPr>
  </w:style>
  <w:style w:type="paragraph" w:customStyle="1" w:styleId="TableParagraph">
    <w:name w:val="Table Paragraph"/>
    <w:basedOn w:val="Normal"/>
    <w:uiPriority w:val="99"/>
    <w:rsid w:val="00CF705C"/>
  </w:style>
  <w:style w:type="paragraph" w:styleId="Header">
    <w:name w:val="header"/>
    <w:basedOn w:val="Normal"/>
    <w:link w:val="HeaderChar"/>
    <w:uiPriority w:val="99"/>
    <w:rsid w:val="00197AA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492801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197AA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492801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4363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56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Ralitsa Ivanova</dc:creator>
  <cp:keywords/>
  <dc:description/>
  <cp:lastModifiedBy>PC</cp:lastModifiedBy>
  <cp:revision>3</cp:revision>
  <dcterms:created xsi:type="dcterms:W3CDTF">2023-12-07T17:42:00Z</dcterms:created>
  <dcterms:modified xsi:type="dcterms:W3CDTF">2023-12-08T08:54:00Z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23 for Word</vt:lpwstr>
  </property>
</Properties>
</file>